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24E739" w14:textId="18FF7788" w:rsidR="00246741" w:rsidRDefault="00AC1BE6" w:rsidP="00246741">
      <w:pPr>
        <w:pStyle w:val="Heading1"/>
        <w:spacing w:before="0"/>
      </w:pPr>
      <w:r>
        <w:t>What Makes In</w:t>
      </w:r>
      <w:r w:rsidR="00246741">
        <w:t xml:space="preserve">clusion in Early Childhood Work  Planning Tool     </w:t>
      </w:r>
    </w:p>
    <w:p w14:paraId="73E1D75E" w14:textId="77777777" w:rsidR="00246741" w:rsidRDefault="00246741" w:rsidP="00246741">
      <w:pPr>
        <w:pStyle w:val="Heading1"/>
        <w:spacing w:before="0"/>
      </w:pPr>
    </w:p>
    <w:p w14:paraId="0862179C" w14:textId="4DC72AAE" w:rsidR="002E4DC2" w:rsidRPr="00246741" w:rsidRDefault="00246741" w:rsidP="00246741">
      <w:pPr>
        <w:pStyle w:val="Heading1"/>
        <w:spacing w:before="0"/>
        <w:rPr>
          <w:sz w:val="24"/>
        </w:rPr>
      </w:pPr>
      <w:r w:rsidRPr="00246741">
        <w:rPr>
          <w:sz w:val="24"/>
        </w:rPr>
        <w:t>DISTRICT/PROGRAM/SCHOOL NAME:</w:t>
      </w:r>
    </w:p>
    <w:p w14:paraId="24313D8A" w14:textId="10129135" w:rsidR="00246741" w:rsidRDefault="00246741" w:rsidP="00246741">
      <w:r>
        <w:t>Team Participants:</w:t>
      </w:r>
    </w:p>
    <w:p w14:paraId="335948F7" w14:textId="77777777" w:rsidR="00246741" w:rsidRDefault="00246741" w:rsidP="00246741"/>
    <w:p w14:paraId="117FEE33" w14:textId="77777777" w:rsidR="00246741" w:rsidRDefault="00246741" w:rsidP="00246741"/>
    <w:p w14:paraId="0350F3BE" w14:textId="77777777" w:rsidR="00246741" w:rsidRDefault="00246741" w:rsidP="00246741"/>
    <w:p w14:paraId="53A3627D" w14:textId="4D1DA96D" w:rsidR="00246741" w:rsidRPr="00246741" w:rsidRDefault="00B146B9" w:rsidP="00246741">
      <w:r>
        <w:t>Date</w:t>
      </w:r>
      <w:r w:rsidR="00246741">
        <w:t>:</w:t>
      </w:r>
    </w:p>
    <w:p w14:paraId="3630640F" w14:textId="77777777" w:rsidR="00AC1BE6" w:rsidRDefault="00AC1BE6"/>
    <w:p w14:paraId="797B699D" w14:textId="77777777" w:rsidR="00AC1BE6" w:rsidRDefault="00AC1BE6"/>
    <w:tbl>
      <w:tblPr>
        <w:tblStyle w:val="TableGrid"/>
        <w:tblW w:w="14508" w:type="dxa"/>
        <w:tblLook w:val="04A0" w:firstRow="1" w:lastRow="0" w:firstColumn="1" w:lastColumn="0" w:noHBand="0" w:noVBand="1"/>
      </w:tblPr>
      <w:tblGrid>
        <w:gridCol w:w="2950"/>
        <w:gridCol w:w="2275"/>
        <w:gridCol w:w="2351"/>
        <w:gridCol w:w="2336"/>
        <w:gridCol w:w="3395"/>
        <w:gridCol w:w="1201"/>
      </w:tblGrid>
      <w:tr w:rsidR="001244E5" w14:paraId="51302426" w14:textId="77777777" w:rsidTr="00F44F7C">
        <w:trPr>
          <w:cantSplit/>
          <w:tblHeader/>
        </w:trPr>
        <w:tc>
          <w:tcPr>
            <w:tcW w:w="2950" w:type="dxa"/>
          </w:tcPr>
          <w:p w14:paraId="0E8FA7E5" w14:textId="77777777" w:rsidR="00AC1BE6" w:rsidRPr="00B146B9" w:rsidRDefault="008C491F">
            <w:pPr>
              <w:rPr>
                <w:b/>
              </w:rPr>
            </w:pPr>
            <w:r w:rsidRPr="00B146B9">
              <w:rPr>
                <w:b/>
              </w:rPr>
              <w:t>Component</w:t>
            </w:r>
          </w:p>
        </w:tc>
        <w:tc>
          <w:tcPr>
            <w:tcW w:w="2275" w:type="dxa"/>
          </w:tcPr>
          <w:p w14:paraId="3828B969" w14:textId="77777777" w:rsidR="00AC1BE6" w:rsidRPr="00B146B9" w:rsidRDefault="008C491F">
            <w:pPr>
              <w:rPr>
                <w:b/>
              </w:rPr>
            </w:pPr>
            <w:r w:rsidRPr="00B146B9">
              <w:rPr>
                <w:b/>
              </w:rPr>
              <w:t>What do we have in p</w:t>
            </w:r>
            <w:r w:rsidR="00AC1BE6" w:rsidRPr="00B146B9">
              <w:rPr>
                <w:b/>
              </w:rPr>
              <w:t>lace?</w:t>
            </w:r>
          </w:p>
        </w:tc>
        <w:tc>
          <w:tcPr>
            <w:tcW w:w="2351" w:type="dxa"/>
          </w:tcPr>
          <w:p w14:paraId="0D5DB3FC" w14:textId="77777777" w:rsidR="00AC1BE6" w:rsidRPr="00B146B9" w:rsidRDefault="00AC1BE6">
            <w:pPr>
              <w:rPr>
                <w:b/>
              </w:rPr>
            </w:pPr>
            <w:r w:rsidRPr="00B146B9">
              <w:rPr>
                <w:b/>
              </w:rPr>
              <w:t>What might we need to do this better?</w:t>
            </w:r>
          </w:p>
        </w:tc>
        <w:tc>
          <w:tcPr>
            <w:tcW w:w="2336" w:type="dxa"/>
          </w:tcPr>
          <w:p w14:paraId="5ECE7EEC" w14:textId="77777777" w:rsidR="00AC1BE6" w:rsidRPr="00B146B9" w:rsidRDefault="00AC1BE6">
            <w:pPr>
              <w:rPr>
                <w:b/>
              </w:rPr>
            </w:pPr>
            <w:r w:rsidRPr="00B146B9">
              <w:rPr>
                <w:b/>
              </w:rPr>
              <w:t>Who else might we need involved?</w:t>
            </w:r>
          </w:p>
        </w:tc>
        <w:tc>
          <w:tcPr>
            <w:tcW w:w="3395" w:type="dxa"/>
          </w:tcPr>
          <w:p w14:paraId="32E7FC4D" w14:textId="2D98F23A" w:rsidR="00AC1BE6" w:rsidRPr="00B146B9" w:rsidRDefault="00AC1BE6">
            <w:pPr>
              <w:rPr>
                <w:b/>
              </w:rPr>
            </w:pPr>
            <w:r w:rsidRPr="00B146B9">
              <w:rPr>
                <w:b/>
              </w:rPr>
              <w:t>Next steps</w:t>
            </w:r>
            <w:r w:rsidR="0069798E" w:rsidRPr="00B146B9">
              <w:rPr>
                <w:b/>
              </w:rPr>
              <w:t>/Who is Responsible?</w:t>
            </w:r>
          </w:p>
        </w:tc>
        <w:tc>
          <w:tcPr>
            <w:tcW w:w="1201" w:type="dxa"/>
          </w:tcPr>
          <w:p w14:paraId="08C6E447" w14:textId="77777777" w:rsidR="00AC1BE6" w:rsidRPr="00B146B9" w:rsidRDefault="00AC1BE6">
            <w:pPr>
              <w:rPr>
                <w:b/>
              </w:rPr>
            </w:pPr>
            <w:r w:rsidRPr="00B146B9">
              <w:rPr>
                <w:b/>
              </w:rPr>
              <w:t>Timeline</w:t>
            </w:r>
          </w:p>
        </w:tc>
      </w:tr>
      <w:tr w:rsidR="00B146B9" w14:paraId="42851A12" w14:textId="77777777" w:rsidTr="00F44F7C">
        <w:tc>
          <w:tcPr>
            <w:tcW w:w="2950" w:type="dxa"/>
          </w:tcPr>
          <w:p w14:paraId="65A96F06" w14:textId="77777777" w:rsidR="00A26269" w:rsidRDefault="00B146B9" w:rsidP="00B146B9">
            <w:pPr>
              <w:rPr>
                <w:b/>
                <w:bCs/>
                <w:sz w:val="22"/>
              </w:rPr>
            </w:pPr>
            <w:r w:rsidRPr="00112594">
              <w:rPr>
                <w:b/>
                <w:bCs/>
                <w:sz w:val="22"/>
              </w:rPr>
              <w:t>Vision &amp; Attitude</w:t>
            </w:r>
          </w:p>
          <w:p w14:paraId="1676B85E" w14:textId="30151D0F" w:rsidR="00B146B9" w:rsidRPr="00F44F7C" w:rsidRDefault="00B146B9" w:rsidP="00B146B9">
            <w:pPr>
              <w:rPr>
                <w:sz w:val="20"/>
                <w:szCs w:val="20"/>
              </w:rPr>
            </w:pPr>
            <w:r w:rsidRPr="00112594">
              <w:rPr>
                <w:sz w:val="22"/>
              </w:rPr>
              <w:t xml:space="preserve"> </w:t>
            </w:r>
          </w:p>
          <w:p w14:paraId="26D77DB6" w14:textId="77777777" w:rsidR="002A1E20" w:rsidRPr="00F44F7C" w:rsidRDefault="002A1E20" w:rsidP="002A1E20">
            <w:pPr>
              <w:pStyle w:val="ListParagraph"/>
              <w:numPr>
                <w:ilvl w:val="0"/>
                <w:numId w:val="23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Staff and families along with the community have input regarding the vision statement.</w:t>
            </w:r>
          </w:p>
          <w:p w14:paraId="3DF73FA6" w14:textId="77777777" w:rsidR="00B146B9" w:rsidRPr="00F44F7C" w:rsidRDefault="00B146B9" w:rsidP="00B146B9">
            <w:pPr>
              <w:pStyle w:val="ListParagraph"/>
              <w:ind w:left="360"/>
              <w:rPr>
                <w:rFonts w:ascii="Helvetica" w:hAnsi="Helvetica"/>
                <w:bCs/>
                <w:sz w:val="20"/>
                <w:szCs w:val="20"/>
              </w:rPr>
            </w:pPr>
          </w:p>
          <w:p w14:paraId="7E42EE9D" w14:textId="77777777" w:rsidR="00B146B9" w:rsidRPr="00F44F7C" w:rsidRDefault="00B146B9" w:rsidP="002A1E20">
            <w:pPr>
              <w:pStyle w:val="ListParagraph"/>
              <w:numPr>
                <w:ilvl w:val="0"/>
                <w:numId w:val="23"/>
              </w:numPr>
              <w:rPr>
                <w:rFonts w:ascii="Helvetica" w:hAnsi="Helvetica"/>
                <w:sz w:val="20"/>
                <w:szCs w:val="20"/>
              </w:rPr>
            </w:pPr>
            <w:r w:rsidRPr="00F44F7C">
              <w:rPr>
                <w:rFonts w:ascii="Helvetica" w:hAnsi="Helvetica"/>
                <w:bCs/>
                <w:sz w:val="20"/>
                <w:szCs w:val="20"/>
              </w:rPr>
              <w:t xml:space="preserve">It supports the belief that all children can and will learn. </w:t>
            </w:r>
          </w:p>
          <w:p w14:paraId="5151919B" w14:textId="77777777" w:rsidR="00B146B9" w:rsidRPr="00F44F7C" w:rsidRDefault="00B146B9" w:rsidP="00B146B9">
            <w:pPr>
              <w:rPr>
                <w:rFonts w:ascii="Helvetica" w:hAnsi="Helvetica"/>
                <w:bCs/>
                <w:sz w:val="20"/>
                <w:szCs w:val="20"/>
              </w:rPr>
            </w:pPr>
          </w:p>
          <w:p w14:paraId="336F13F6" w14:textId="77777777" w:rsidR="002A1E20" w:rsidRPr="00F44F7C" w:rsidRDefault="002A1E20" w:rsidP="002A1E20">
            <w:pPr>
              <w:pStyle w:val="ListParagraph"/>
              <w:numPr>
                <w:ilvl w:val="0"/>
                <w:numId w:val="23"/>
              </w:numPr>
              <w:rPr>
                <w:rFonts w:ascii="Helvetica" w:hAnsi="Helvetica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All children and families</w:t>
            </w:r>
            <w:r w:rsidRPr="00F44F7C">
              <w:rPr>
                <w:rFonts w:ascii="Helvetica" w:hAnsi="Helvetica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are full members of the community.</w:t>
            </w:r>
          </w:p>
          <w:p w14:paraId="0FC46E15" w14:textId="77777777" w:rsidR="00B146B9" w:rsidRPr="00F44F7C" w:rsidRDefault="00B146B9" w:rsidP="00B146B9">
            <w:pPr>
              <w:rPr>
                <w:rFonts w:ascii="Helvetica" w:hAnsi="Helvetica"/>
                <w:bCs/>
                <w:sz w:val="20"/>
                <w:szCs w:val="20"/>
              </w:rPr>
            </w:pPr>
          </w:p>
          <w:p w14:paraId="3CBD688E" w14:textId="6A4C6E4C" w:rsidR="00B146B9" w:rsidRPr="00F44F7C" w:rsidRDefault="002A1E20" w:rsidP="002A1E20">
            <w:pPr>
              <w:pStyle w:val="ListParagraph"/>
              <w:numPr>
                <w:ilvl w:val="0"/>
                <w:numId w:val="23"/>
              </w:numPr>
              <w:rPr>
                <w:rFonts w:ascii="Helvetica" w:hAnsi="Helvetica"/>
                <w:bCs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Program has a culture of inclusion upheld by all staff.</w:t>
            </w:r>
          </w:p>
          <w:p w14:paraId="39D08F86" w14:textId="77777777" w:rsidR="00B146B9" w:rsidRDefault="00B146B9" w:rsidP="00B146B9">
            <w:pPr>
              <w:rPr>
                <w:b/>
                <w:bCs/>
              </w:rPr>
            </w:pPr>
          </w:p>
          <w:p w14:paraId="3FEB7A16" w14:textId="77777777" w:rsidR="00B146B9" w:rsidRDefault="00B146B9" w:rsidP="00B146B9"/>
          <w:p w14:paraId="366C4B46" w14:textId="77777777" w:rsidR="00B146B9" w:rsidRDefault="00B146B9" w:rsidP="00B146B9"/>
          <w:p w14:paraId="73909957" w14:textId="77777777" w:rsidR="00B146B9" w:rsidRDefault="00B146B9" w:rsidP="00B146B9"/>
          <w:p w14:paraId="70078452" w14:textId="77777777" w:rsidR="00F44F7C" w:rsidRDefault="00F44F7C" w:rsidP="00B146B9"/>
          <w:p w14:paraId="7788BFC6" w14:textId="77777777" w:rsidR="00B146B9" w:rsidRDefault="00B146B9" w:rsidP="00B146B9">
            <w:pPr>
              <w:rPr>
                <w:b/>
                <w:bCs/>
              </w:rPr>
            </w:pPr>
          </w:p>
          <w:p w14:paraId="34ECD986" w14:textId="6D14C6B7" w:rsidR="00F44F7C" w:rsidRPr="00B146B9" w:rsidRDefault="00F44F7C" w:rsidP="00B146B9">
            <w:pPr>
              <w:rPr>
                <w:b/>
                <w:bCs/>
              </w:rPr>
            </w:pPr>
          </w:p>
        </w:tc>
        <w:tc>
          <w:tcPr>
            <w:tcW w:w="2275" w:type="dxa"/>
          </w:tcPr>
          <w:p w14:paraId="7D61ABC3" w14:textId="77777777" w:rsidR="00B146B9" w:rsidRDefault="00B146B9"/>
        </w:tc>
        <w:tc>
          <w:tcPr>
            <w:tcW w:w="2351" w:type="dxa"/>
          </w:tcPr>
          <w:p w14:paraId="27075FFD" w14:textId="77777777" w:rsidR="00B146B9" w:rsidRDefault="00B146B9"/>
        </w:tc>
        <w:tc>
          <w:tcPr>
            <w:tcW w:w="2336" w:type="dxa"/>
          </w:tcPr>
          <w:p w14:paraId="60FA2208" w14:textId="77777777" w:rsidR="00B146B9" w:rsidRDefault="00B146B9"/>
        </w:tc>
        <w:tc>
          <w:tcPr>
            <w:tcW w:w="3395" w:type="dxa"/>
          </w:tcPr>
          <w:p w14:paraId="76F884CA" w14:textId="77777777" w:rsidR="00B146B9" w:rsidRDefault="00B146B9"/>
        </w:tc>
        <w:tc>
          <w:tcPr>
            <w:tcW w:w="1201" w:type="dxa"/>
          </w:tcPr>
          <w:p w14:paraId="370B2B33" w14:textId="77777777" w:rsidR="00B146B9" w:rsidRDefault="00B146B9"/>
        </w:tc>
      </w:tr>
      <w:tr w:rsidR="00B146B9" w14:paraId="29B1F3D7" w14:textId="77777777" w:rsidTr="00F44F7C">
        <w:tc>
          <w:tcPr>
            <w:tcW w:w="2950" w:type="dxa"/>
          </w:tcPr>
          <w:p w14:paraId="2D6852C6" w14:textId="34D328B6" w:rsidR="00B146B9" w:rsidRDefault="00B146B9" w:rsidP="00B146B9">
            <w:r w:rsidRPr="00B146B9">
              <w:rPr>
                <w:b/>
                <w:bCs/>
              </w:rPr>
              <w:lastRenderedPageBreak/>
              <w:t>Administrative Support</w:t>
            </w:r>
          </w:p>
          <w:p w14:paraId="61668E41" w14:textId="77777777" w:rsidR="00B146B9" w:rsidRPr="00B146B9" w:rsidRDefault="00B146B9" w:rsidP="00B146B9">
            <w:pPr>
              <w:rPr>
                <w:b/>
                <w:bCs/>
              </w:rPr>
            </w:pPr>
          </w:p>
          <w:p w14:paraId="626A08E9" w14:textId="77777777" w:rsidR="00B146B9" w:rsidRPr="00F44F7C" w:rsidRDefault="00B146B9" w:rsidP="00F44F7C">
            <w:pPr>
              <w:numPr>
                <w:ilvl w:val="0"/>
                <w:numId w:val="5"/>
              </w:numPr>
              <w:rPr>
                <w:rFonts w:ascii="Helvetica" w:hAnsi="Helvetica"/>
                <w:sz w:val="20"/>
                <w:szCs w:val="20"/>
              </w:rPr>
            </w:pPr>
            <w:r w:rsidRPr="00F44F7C">
              <w:rPr>
                <w:rFonts w:ascii="Helvetica" w:hAnsi="Helvetica"/>
                <w:bCs/>
                <w:sz w:val="20"/>
                <w:szCs w:val="20"/>
              </w:rPr>
              <w:t>Administrators are supportive of inclusion in concrete and identifiable ways.</w:t>
            </w:r>
          </w:p>
          <w:p w14:paraId="23CD8EC8" w14:textId="77777777" w:rsidR="00B146B9" w:rsidRPr="00F44F7C" w:rsidRDefault="00B146B9" w:rsidP="00F44F7C">
            <w:pPr>
              <w:rPr>
                <w:rFonts w:ascii="Helvetica" w:hAnsi="Helvetica"/>
                <w:bCs/>
                <w:sz w:val="20"/>
                <w:szCs w:val="20"/>
              </w:rPr>
            </w:pPr>
          </w:p>
          <w:p w14:paraId="159F6913" w14:textId="0BC98F94" w:rsidR="00B146B9" w:rsidRPr="00F44F7C" w:rsidRDefault="00B146B9" w:rsidP="00F44F7C">
            <w:pPr>
              <w:numPr>
                <w:ilvl w:val="0"/>
                <w:numId w:val="5"/>
              </w:numPr>
              <w:rPr>
                <w:rFonts w:ascii="Helvetica" w:hAnsi="Helvetica"/>
                <w:sz w:val="20"/>
                <w:szCs w:val="20"/>
              </w:rPr>
            </w:pPr>
            <w:r w:rsidRPr="00F44F7C">
              <w:rPr>
                <w:rFonts w:ascii="Helvetica" w:hAnsi="Helvetica"/>
                <w:bCs/>
                <w:sz w:val="20"/>
                <w:szCs w:val="20"/>
              </w:rPr>
              <w:t>Administration values open communication regarding supports and services for children</w:t>
            </w:r>
            <w:r w:rsidR="00F44F7C" w:rsidRPr="00F44F7C">
              <w:rPr>
                <w:rFonts w:ascii="Helvetica" w:hAnsi="Helvetica"/>
                <w:sz w:val="20"/>
                <w:szCs w:val="20"/>
              </w:rPr>
              <w:t xml:space="preserve"> and t</w:t>
            </w:r>
            <w:r w:rsidRPr="00F44F7C">
              <w:rPr>
                <w:rFonts w:ascii="Helvetica" w:hAnsi="Helvetica"/>
                <w:bCs/>
                <w:sz w:val="20"/>
                <w:szCs w:val="20"/>
              </w:rPr>
              <w:t xml:space="preserve">here is a clear line of communication for problem solving. </w:t>
            </w:r>
          </w:p>
          <w:p w14:paraId="2DE53852" w14:textId="77777777" w:rsidR="00B146B9" w:rsidRPr="00F44F7C" w:rsidRDefault="00B146B9" w:rsidP="00B146B9">
            <w:pPr>
              <w:ind w:left="360"/>
              <w:rPr>
                <w:rFonts w:ascii="Helvetica" w:hAnsi="Helvetica"/>
                <w:bCs/>
                <w:sz w:val="20"/>
                <w:szCs w:val="20"/>
              </w:rPr>
            </w:pPr>
          </w:p>
          <w:p w14:paraId="42B577DA" w14:textId="77777777" w:rsidR="00F44F7C" w:rsidRPr="00F44F7C" w:rsidRDefault="00F44F7C" w:rsidP="00F44F7C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Administration implements policy and procedures that support continuous quality improvement specifically related to inclusion.</w:t>
            </w:r>
          </w:p>
          <w:p w14:paraId="4A34E294" w14:textId="77777777" w:rsidR="00F44F7C" w:rsidRPr="00F44F7C" w:rsidRDefault="00F44F7C" w:rsidP="00F44F7C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50182AF5" w14:textId="77777777" w:rsidR="00F44F7C" w:rsidRPr="00F44F7C" w:rsidRDefault="00F44F7C" w:rsidP="00F44F7C">
            <w:pPr>
              <w:pStyle w:val="ListParagraph"/>
              <w:ind w:left="360"/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1F8EC3D0" w14:textId="5F7CC180" w:rsidR="00B146B9" w:rsidRPr="00F44F7C" w:rsidRDefault="00F44F7C" w:rsidP="00F44F7C">
            <w:pPr>
              <w:numPr>
                <w:ilvl w:val="0"/>
                <w:numId w:val="5"/>
              </w:numPr>
              <w:rPr>
                <w:rFonts w:ascii="Helvetica" w:hAnsi="Helvetica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Program combines resources to provide a unified system.</w:t>
            </w:r>
          </w:p>
          <w:p w14:paraId="002F33DC" w14:textId="77777777" w:rsidR="00B146B9" w:rsidRPr="00F44F7C" w:rsidRDefault="00B146B9" w:rsidP="00B146B9">
            <w:pPr>
              <w:ind w:left="360"/>
              <w:rPr>
                <w:bCs/>
                <w:sz w:val="22"/>
                <w:szCs w:val="22"/>
              </w:rPr>
            </w:pPr>
          </w:p>
          <w:p w14:paraId="220ECE7E" w14:textId="77777777" w:rsidR="00B146B9" w:rsidRPr="00B146B9" w:rsidRDefault="00B146B9" w:rsidP="008C491F">
            <w:pPr>
              <w:rPr>
                <w:b/>
                <w:bCs/>
              </w:rPr>
            </w:pPr>
          </w:p>
          <w:p w14:paraId="28019A26" w14:textId="77777777" w:rsidR="00B146B9" w:rsidRDefault="00B146B9">
            <w:pPr>
              <w:rPr>
                <w:b/>
              </w:rPr>
            </w:pPr>
          </w:p>
          <w:p w14:paraId="60837DDE" w14:textId="77777777" w:rsidR="00A26269" w:rsidRDefault="00A26269">
            <w:pPr>
              <w:rPr>
                <w:b/>
              </w:rPr>
            </w:pPr>
          </w:p>
          <w:p w14:paraId="2F80943A" w14:textId="77777777" w:rsidR="00A26269" w:rsidRDefault="00A26269">
            <w:pPr>
              <w:rPr>
                <w:b/>
              </w:rPr>
            </w:pPr>
          </w:p>
          <w:p w14:paraId="6B6C2BB5" w14:textId="77777777" w:rsidR="00F44F7C" w:rsidRDefault="00F44F7C">
            <w:pPr>
              <w:rPr>
                <w:b/>
              </w:rPr>
            </w:pPr>
          </w:p>
          <w:p w14:paraId="2FD5AA94" w14:textId="77777777" w:rsidR="00F44F7C" w:rsidRDefault="00F44F7C">
            <w:pPr>
              <w:rPr>
                <w:b/>
              </w:rPr>
            </w:pPr>
          </w:p>
          <w:p w14:paraId="32FDB1EE" w14:textId="77777777" w:rsidR="00F44F7C" w:rsidRDefault="00F44F7C">
            <w:pPr>
              <w:rPr>
                <w:b/>
              </w:rPr>
            </w:pPr>
          </w:p>
          <w:p w14:paraId="499FB9D9" w14:textId="77777777" w:rsidR="00F44F7C" w:rsidRDefault="00F44F7C">
            <w:pPr>
              <w:rPr>
                <w:b/>
              </w:rPr>
            </w:pPr>
          </w:p>
          <w:p w14:paraId="0FA99120" w14:textId="77777777" w:rsidR="00F44F7C" w:rsidRDefault="00F44F7C">
            <w:pPr>
              <w:rPr>
                <w:b/>
              </w:rPr>
            </w:pPr>
          </w:p>
          <w:p w14:paraId="5431FAFA" w14:textId="77777777" w:rsidR="00A26269" w:rsidRDefault="00A26269">
            <w:pPr>
              <w:rPr>
                <w:b/>
              </w:rPr>
            </w:pPr>
          </w:p>
          <w:p w14:paraId="1C761FF7" w14:textId="77777777" w:rsidR="00F44F7C" w:rsidRDefault="00F44F7C">
            <w:pPr>
              <w:rPr>
                <w:b/>
              </w:rPr>
            </w:pPr>
          </w:p>
          <w:p w14:paraId="54F43FA1" w14:textId="77777777" w:rsidR="00F44F7C" w:rsidRPr="00B146B9" w:rsidRDefault="00F44F7C">
            <w:pPr>
              <w:rPr>
                <w:b/>
              </w:rPr>
            </w:pPr>
          </w:p>
        </w:tc>
        <w:tc>
          <w:tcPr>
            <w:tcW w:w="2275" w:type="dxa"/>
          </w:tcPr>
          <w:p w14:paraId="3939DF80" w14:textId="77777777" w:rsidR="00B146B9" w:rsidRDefault="00B146B9"/>
        </w:tc>
        <w:tc>
          <w:tcPr>
            <w:tcW w:w="2351" w:type="dxa"/>
          </w:tcPr>
          <w:p w14:paraId="7C400D6F" w14:textId="77777777" w:rsidR="00B146B9" w:rsidRDefault="00B146B9"/>
        </w:tc>
        <w:tc>
          <w:tcPr>
            <w:tcW w:w="2336" w:type="dxa"/>
          </w:tcPr>
          <w:p w14:paraId="405056A8" w14:textId="77777777" w:rsidR="00B146B9" w:rsidRDefault="00B146B9"/>
        </w:tc>
        <w:tc>
          <w:tcPr>
            <w:tcW w:w="3395" w:type="dxa"/>
          </w:tcPr>
          <w:p w14:paraId="65194445" w14:textId="77777777" w:rsidR="00B146B9" w:rsidRDefault="00B146B9"/>
        </w:tc>
        <w:tc>
          <w:tcPr>
            <w:tcW w:w="1201" w:type="dxa"/>
          </w:tcPr>
          <w:p w14:paraId="155CF1B9" w14:textId="77777777" w:rsidR="00B146B9" w:rsidRDefault="00B146B9"/>
        </w:tc>
      </w:tr>
      <w:tr w:rsidR="00B146B9" w14:paraId="105946C4" w14:textId="77777777" w:rsidTr="00F44F7C">
        <w:tc>
          <w:tcPr>
            <w:tcW w:w="2950" w:type="dxa"/>
          </w:tcPr>
          <w:p w14:paraId="2AE44A56" w14:textId="776DCB99" w:rsidR="00B146B9" w:rsidRDefault="00B146B9" w:rsidP="00B146B9">
            <w:pPr>
              <w:rPr>
                <w:b/>
                <w:bCs/>
              </w:rPr>
            </w:pPr>
            <w:r w:rsidRPr="00B146B9">
              <w:rPr>
                <w:b/>
                <w:bCs/>
              </w:rPr>
              <w:t xml:space="preserve">Collaboration &amp; Teaming </w:t>
            </w:r>
          </w:p>
          <w:p w14:paraId="72C34218" w14:textId="77777777" w:rsidR="00A26269" w:rsidRDefault="00A26269" w:rsidP="00B146B9"/>
          <w:p w14:paraId="1CFEDCE6" w14:textId="77777777" w:rsidR="00F44F7C" w:rsidRPr="00F44F7C" w:rsidRDefault="00F44F7C" w:rsidP="00F44F7C">
            <w:pPr>
              <w:pStyle w:val="ListParagraph"/>
              <w:numPr>
                <w:ilvl w:val="0"/>
                <w:numId w:val="25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Teams use data based decision-making. </w:t>
            </w:r>
          </w:p>
          <w:p w14:paraId="09D5B225" w14:textId="77777777" w:rsidR="00B146B9" w:rsidRPr="00F44F7C" w:rsidRDefault="00B146B9" w:rsidP="00F44F7C">
            <w:pPr>
              <w:pStyle w:val="ListParagraph"/>
              <w:ind w:left="360"/>
              <w:rPr>
                <w:sz w:val="20"/>
                <w:szCs w:val="20"/>
              </w:rPr>
            </w:pPr>
          </w:p>
          <w:p w14:paraId="0BB4C41C" w14:textId="77777777" w:rsidR="00F44F7C" w:rsidRPr="00F44F7C" w:rsidRDefault="00F44F7C" w:rsidP="00F44F7C">
            <w:pPr>
              <w:pStyle w:val="ListParagraph"/>
              <w:numPr>
                <w:ilvl w:val="0"/>
                <w:numId w:val="25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Teams share and collaborate on lessons plans, goals, and individualized interventions.</w:t>
            </w:r>
          </w:p>
          <w:p w14:paraId="2E4F051B" w14:textId="318A61FF" w:rsidR="00B146B9" w:rsidRPr="00F44F7C" w:rsidRDefault="00B146B9" w:rsidP="00F44F7C">
            <w:pPr>
              <w:ind w:firstLine="720"/>
              <w:rPr>
                <w:bCs/>
                <w:sz w:val="20"/>
                <w:szCs w:val="20"/>
              </w:rPr>
            </w:pPr>
          </w:p>
          <w:p w14:paraId="5278D788" w14:textId="77777777" w:rsidR="00F44F7C" w:rsidRPr="00F44F7C" w:rsidRDefault="00F44F7C" w:rsidP="00F44F7C">
            <w:pPr>
              <w:pStyle w:val="ListParagraph"/>
              <w:numPr>
                <w:ilvl w:val="0"/>
                <w:numId w:val="25"/>
              </w:numPr>
              <w:rPr>
                <w:rFonts w:ascii="Helvetica" w:eastAsia="Times New Roman" w:hAnsi="Helvetica" w:cs="Times New Roman"/>
                <w:color w:val="0D0D0D" w:themeColor="text1" w:themeTint="F2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Items from previous meetings are reviewed to ensure follow-up.</w:t>
            </w:r>
          </w:p>
          <w:p w14:paraId="13BF883D" w14:textId="77777777" w:rsidR="00B146B9" w:rsidRPr="00F44F7C" w:rsidRDefault="00B146B9" w:rsidP="00F44F7C">
            <w:pPr>
              <w:rPr>
                <w:bCs/>
                <w:sz w:val="20"/>
                <w:szCs w:val="20"/>
              </w:rPr>
            </w:pPr>
          </w:p>
          <w:p w14:paraId="440551E3" w14:textId="77777777" w:rsidR="00F44F7C" w:rsidRPr="00F44F7C" w:rsidRDefault="00F44F7C" w:rsidP="00F44F7C">
            <w:pPr>
              <w:pStyle w:val="ListParagraph"/>
              <w:numPr>
                <w:ilvl w:val="0"/>
                <w:numId w:val="25"/>
              </w:numPr>
              <w:rPr>
                <w:rFonts w:ascii="Helvetica" w:eastAsia="Times New Roman" w:hAnsi="Helvetica" w:cs="Times New Roman"/>
                <w:color w:val="0D0D0D" w:themeColor="text1" w:themeTint="F2"/>
                <w:sz w:val="20"/>
                <w:szCs w:val="20"/>
              </w:rPr>
            </w:pPr>
            <w:r w:rsidRPr="00F44F7C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Teams have access to assessments, interventions and progress reports from all team members to support planning.</w:t>
            </w:r>
          </w:p>
          <w:p w14:paraId="515DBA43" w14:textId="77777777" w:rsidR="00B146B9" w:rsidRPr="007978C8" w:rsidRDefault="00B146B9" w:rsidP="00B146B9">
            <w:pPr>
              <w:pStyle w:val="ListParagraph"/>
              <w:ind w:left="360"/>
              <w:rPr>
                <w:sz w:val="22"/>
              </w:rPr>
            </w:pPr>
          </w:p>
          <w:p w14:paraId="130486CF" w14:textId="77777777" w:rsidR="00B146B9" w:rsidRPr="00B146B9" w:rsidRDefault="00B146B9">
            <w:pPr>
              <w:rPr>
                <w:b/>
              </w:rPr>
            </w:pPr>
          </w:p>
          <w:p w14:paraId="2FB46434" w14:textId="77777777" w:rsidR="00B146B9" w:rsidRPr="00B146B9" w:rsidRDefault="00B146B9">
            <w:pPr>
              <w:rPr>
                <w:b/>
              </w:rPr>
            </w:pPr>
          </w:p>
          <w:p w14:paraId="3674F0CA" w14:textId="77777777" w:rsidR="00B146B9" w:rsidRPr="00B146B9" w:rsidRDefault="00B146B9">
            <w:pPr>
              <w:rPr>
                <w:b/>
              </w:rPr>
            </w:pPr>
          </w:p>
          <w:p w14:paraId="3F463D50" w14:textId="77777777" w:rsidR="00B146B9" w:rsidRPr="00B146B9" w:rsidRDefault="00B146B9">
            <w:pPr>
              <w:rPr>
                <w:b/>
              </w:rPr>
            </w:pPr>
          </w:p>
          <w:p w14:paraId="04AB0E4B" w14:textId="77777777" w:rsidR="00B146B9" w:rsidRDefault="00B146B9">
            <w:pPr>
              <w:rPr>
                <w:b/>
              </w:rPr>
            </w:pPr>
          </w:p>
          <w:p w14:paraId="31474C9B" w14:textId="77777777" w:rsidR="00B146B9" w:rsidRDefault="00B146B9">
            <w:pPr>
              <w:rPr>
                <w:b/>
              </w:rPr>
            </w:pPr>
          </w:p>
          <w:p w14:paraId="3F898A97" w14:textId="77777777" w:rsidR="00F44F7C" w:rsidRDefault="00F44F7C">
            <w:pPr>
              <w:rPr>
                <w:b/>
              </w:rPr>
            </w:pPr>
          </w:p>
          <w:p w14:paraId="1A96926F" w14:textId="77777777" w:rsidR="00F44F7C" w:rsidRDefault="00F44F7C">
            <w:pPr>
              <w:rPr>
                <w:b/>
              </w:rPr>
            </w:pPr>
          </w:p>
          <w:p w14:paraId="1D7C5C0E" w14:textId="77777777" w:rsidR="00F44F7C" w:rsidRDefault="00F44F7C">
            <w:pPr>
              <w:rPr>
                <w:b/>
              </w:rPr>
            </w:pPr>
          </w:p>
          <w:p w14:paraId="46E4539C" w14:textId="77777777" w:rsidR="00F44F7C" w:rsidRDefault="00F44F7C">
            <w:pPr>
              <w:rPr>
                <w:b/>
              </w:rPr>
            </w:pPr>
          </w:p>
          <w:p w14:paraId="7731438D" w14:textId="77777777" w:rsidR="00F44F7C" w:rsidRDefault="00F44F7C">
            <w:pPr>
              <w:rPr>
                <w:b/>
              </w:rPr>
            </w:pPr>
          </w:p>
          <w:p w14:paraId="40686F4C" w14:textId="429DFB2A" w:rsidR="00F44F7C" w:rsidRDefault="00F44F7C">
            <w:pPr>
              <w:rPr>
                <w:b/>
              </w:rPr>
            </w:pPr>
          </w:p>
          <w:p w14:paraId="17529C38" w14:textId="77777777" w:rsidR="00B146B9" w:rsidRDefault="00B146B9">
            <w:pPr>
              <w:rPr>
                <w:b/>
              </w:rPr>
            </w:pPr>
          </w:p>
          <w:p w14:paraId="5503E5CF" w14:textId="77777777" w:rsidR="00B146B9" w:rsidRDefault="00B146B9">
            <w:pPr>
              <w:rPr>
                <w:b/>
              </w:rPr>
            </w:pPr>
          </w:p>
          <w:p w14:paraId="11942146" w14:textId="77777777" w:rsidR="00497869" w:rsidRDefault="00497869">
            <w:pPr>
              <w:rPr>
                <w:b/>
              </w:rPr>
            </w:pPr>
            <w:r>
              <w:rPr>
                <w:b/>
              </w:rPr>
              <w:t>Family &amp; Community Partnerships</w:t>
            </w:r>
          </w:p>
          <w:p w14:paraId="01676A83" w14:textId="77777777" w:rsidR="00497869" w:rsidRDefault="00497869">
            <w:pPr>
              <w:rPr>
                <w:b/>
              </w:rPr>
            </w:pPr>
          </w:p>
          <w:p w14:paraId="477C9489" w14:textId="77777777" w:rsidR="00890E0D" w:rsidRDefault="00890E0D" w:rsidP="00890E0D">
            <w:pPr>
              <w:pStyle w:val="ListParagraph"/>
              <w:numPr>
                <w:ilvl w:val="0"/>
                <w:numId w:val="33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Families are invited to and are supported participat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e 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in meetings. </w:t>
            </w:r>
          </w:p>
          <w:p w14:paraId="5448C678" w14:textId="77777777" w:rsidR="00890E0D" w:rsidRDefault="00890E0D" w:rsidP="00890E0D">
            <w:pPr>
              <w:pStyle w:val="ListParagraph"/>
              <w:ind w:left="1080"/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69C4D773" w14:textId="77777777" w:rsidR="00890E0D" w:rsidRP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115B1B75" w14:textId="77777777" w:rsidR="00890E0D" w:rsidRPr="00890E0D" w:rsidRDefault="00890E0D" w:rsidP="00890E0D">
            <w:pPr>
              <w:pStyle w:val="ListParagraph"/>
              <w:numPr>
                <w:ilvl w:val="0"/>
                <w:numId w:val="33"/>
              </w:numPr>
              <w:rPr>
                <w:rFonts w:ascii="Helvetica" w:hAnsi="Helvetica"/>
                <w:strike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Families have multiple opportunities and means for communicating with team supporting their children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.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</w:t>
            </w:r>
          </w:p>
          <w:p w14:paraId="2E3F9CF5" w14:textId="77777777" w:rsidR="00890E0D" w:rsidRPr="00890E0D" w:rsidRDefault="00890E0D" w:rsidP="00890E0D">
            <w:pPr>
              <w:rPr>
                <w:rFonts w:ascii="Helvetica" w:hAnsi="Helvetica"/>
                <w:strike/>
                <w:color w:val="0D0D0D" w:themeColor="text1" w:themeTint="F2"/>
                <w:sz w:val="20"/>
                <w:szCs w:val="20"/>
              </w:rPr>
            </w:pPr>
          </w:p>
          <w:p w14:paraId="06F2DE1C" w14:textId="77777777" w:rsidR="00890E0D" w:rsidRPr="00EC030D" w:rsidRDefault="00890E0D" w:rsidP="00890E0D">
            <w:pPr>
              <w:pStyle w:val="ListParagraph"/>
              <w:ind w:left="1080"/>
              <w:rPr>
                <w:rFonts w:ascii="Helvetica" w:hAnsi="Helvetica"/>
                <w:strike/>
                <w:color w:val="0D0D0D" w:themeColor="text1" w:themeTint="F2"/>
                <w:sz w:val="20"/>
                <w:szCs w:val="20"/>
              </w:rPr>
            </w:pPr>
          </w:p>
          <w:p w14:paraId="6F3924D4" w14:textId="77777777" w:rsidR="00890E0D" w:rsidRDefault="00890E0D" w:rsidP="00890E0D">
            <w:pPr>
              <w:pStyle w:val="ListParagraph"/>
              <w:numPr>
                <w:ilvl w:val="0"/>
                <w:numId w:val="33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Families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receive frequent updates on progress and challenges.</w:t>
            </w:r>
          </w:p>
          <w:p w14:paraId="5890291B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426D5139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76D1DB52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6BD7D89D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529DFABE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11A920AB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20570B34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46557D84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58BD108F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68313575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42DCBED7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2992292E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674292D7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000826BD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53C2D1F6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73FDB823" w14:textId="77777777" w:rsid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319FB926" w14:textId="1B6A2124" w:rsidR="00890E0D" w:rsidRDefault="00890E0D" w:rsidP="00890E0D">
            <w:pPr>
              <w:rPr>
                <w:b/>
              </w:rPr>
            </w:pPr>
            <w:r>
              <w:rPr>
                <w:b/>
              </w:rPr>
              <w:t>Family &amp; Community Partnerships Continued</w:t>
            </w:r>
          </w:p>
          <w:p w14:paraId="4DF5CB04" w14:textId="77777777" w:rsidR="00890E0D" w:rsidRP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389DD64E" w14:textId="77777777" w:rsidR="00890E0D" w:rsidRPr="00EC030D" w:rsidRDefault="00890E0D" w:rsidP="00890E0D">
            <w:pPr>
              <w:pStyle w:val="ListParagraph"/>
              <w:ind w:left="1080"/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7E46C43C" w14:textId="77777777" w:rsidR="00890E0D" w:rsidRDefault="00890E0D" w:rsidP="00890E0D">
            <w:pPr>
              <w:pStyle w:val="ListParagraph"/>
              <w:numPr>
                <w:ilvl w:val="0"/>
                <w:numId w:val="33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Families are given an opportunity to 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provide feedback on the program. </w:t>
            </w:r>
          </w:p>
          <w:p w14:paraId="3D9B2A0E" w14:textId="77777777" w:rsidR="00890E0D" w:rsidRPr="00890E0D" w:rsidRDefault="00890E0D" w:rsidP="00890E0D">
            <w:p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1A335045" w14:textId="77777777" w:rsidR="00890E0D" w:rsidRPr="00EC030D" w:rsidRDefault="00890E0D" w:rsidP="00890E0D">
            <w:pPr>
              <w:pStyle w:val="ListParagraph"/>
              <w:ind w:left="1080"/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7BE32F4C" w14:textId="0D50152B" w:rsidR="00890E0D" w:rsidRDefault="00890E0D" w:rsidP="00890E0D">
            <w:pPr>
              <w:pStyle w:val="ListParagraph"/>
              <w:numPr>
                <w:ilvl w:val="0"/>
                <w:numId w:val="33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Families are linked with community programs/services that support young children and their families. </w:t>
            </w:r>
          </w:p>
          <w:p w14:paraId="4987EFCB" w14:textId="77777777" w:rsidR="00890E0D" w:rsidRDefault="00890E0D" w:rsidP="00890E0D">
            <w:pPr>
              <w:pStyle w:val="ListParagraph"/>
              <w:ind w:left="1080"/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7F0712E3" w14:textId="77777777" w:rsidR="00890E0D" w:rsidRDefault="00890E0D" w:rsidP="00890E0D">
            <w:pPr>
              <w:pStyle w:val="ListParagraph"/>
              <w:ind w:left="1080"/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4D6C8DFE" w14:textId="77777777" w:rsidR="00890E0D" w:rsidRDefault="00890E0D" w:rsidP="00890E0D">
            <w:pPr>
              <w:pStyle w:val="ListParagraph"/>
              <w:ind w:left="1080"/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</w:p>
          <w:p w14:paraId="559A8067" w14:textId="77777777" w:rsidR="00890E0D" w:rsidRPr="00EC030D" w:rsidRDefault="00890E0D" w:rsidP="00890E0D">
            <w:pPr>
              <w:pStyle w:val="ListParagraph"/>
              <w:numPr>
                <w:ilvl w:val="0"/>
                <w:numId w:val="33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Services are provided within the program the child attends.</w:t>
            </w:r>
          </w:p>
          <w:p w14:paraId="4A28ACA3" w14:textId="77777777" w:rsidR="00497869" w:rsidRDefault="00497869">
            <w:pPr>
              <w:rPr>
                <w:b/>
              </w:rPr>
            </w:pPr>
          </w:p>
          <w:p w14:paraId="7ACD438E" w14:textId="77777777" w:rsidR="00497869" w:rsidRDefault="00497869">
            <w:pPr>
              <w:rPr>
                <w:b/>
              </w:rPr>
            </w:pPr>
          </w:p>
          <w:p w14:paraId="697A3669" w14:textId="77777777" w:rsidR="00890E0D" w:rsidRDefault="00890E0D">
            <w:pPr>
              <w:rPr>
                <w:b/>
              </w:rPr>
            </w:pPr>
          </w:p>
          <w:p w14:paraId="108651CF" w14:textId="77777777" w:rsidR="00890E0D" w:rsidRDefault="00890E0D">
            <w:pPr>
              <w:rPr>
                <w:b/>
              </w:rPr>
            </w:pPr>
          </w:p>
          <w:p w14:paraId="0BFD28C0" w14:textId="77777777" w:rsidR="00890E0D" w:rsidRDefault="00890E0D">
            <w:pPr>
              <w:rPr>
                <w:b/>
              </w:rPr>
            </w:pPr>
          </w:p>
          <w:p w14:paraId="0A110A39" w14:textId="77777777" w:rsidR="00890E0D" w:rsidRDefault="00890E0D">
            <w:pPr>
              <w:rPr>
                <w:b/>
              </w:rPr>
            </w:pPr>
          </w:p>
          <w:p w14:paraId="4AC1D039" w14:textId="77777777" w:rsidR="00890E0D" w:rsidRDefault="00890E0D">
            <w:pPr>
              <w:rPr>
                <w:b/>
              </w:rPr>
            </w:pPr>
          </w:p>
          <w:p w14:paraId="085DF84C" w14:textId="77777777" w:rsidR="00890E0D" w:rsidRDefault="00890E0D">
            <w:pPr>
              <w:rPr>
                <w:b/>
              </w:rPr>
            </w:pPr>
          </w:p>
          <w:p w14:paraId="180B2A11" w14:textId="77777777" w:rsidR="00890E0D" w:rsidRDefault="00890E0D">
            <w:pPr>
              <w:rPr>
                <w:b/>
              </w:rPr>
            </w:pPr>
          </w:p>
          <w:p w14:paraId="7F599953" w14:textId="77777777" w:rsidR="00890E0D" w:rsidRDefault="00890E0D">
            <w:pPr>
              <w:rPr>
                <w:b/>
              </w:rPr>
            </w:pPr>
          </w:p>
          <w:p w14:paraId="2B5C0C79" w14:textId="77777777" w:rsidR="00890E0D" w:rsidRDefault="00890E0D">
            <w:pPr>
              <w:rPr>
                <w:b/>
              </w:rPr>
            </w:pPr>
          </w:p>
          <w:p w14:paraId="05575999" w14:textId="77777777" w:rsidR="00890E0D" w:rsidRDefault="00890E0D">
            <w:pPr>
              <w:rPr>
                <w:b/>
              </w:rPr>
            </w:pPr>
          </w:p>
          <w:p w14:paraId="0314FBAE" w14:textId="77777777" w:rsidR="00890E0D" w:rsidRDefault="00890E0D">
            <w:pPr>
              <w:rPr>
                <w:b/>
              </w:rPr>
            </w:pPr>
          </w:p>
          <w:p w14:paraId="314FF9C3" w14:textId="77777777" w:rsidR="00497869" w:rsidRPr="00B146B9" w:rsidRDefault="00497869">
            <w:pPr>
              <w:rPr>
                <w:b/>
              </w:rPr>
            </w:pPr>
            <w:bookmarkStart w:id="0" w:name="_GoBack"/>
            <w:bookmarkEnd w:id="0"/>
          </w:p>
        </w:tc>
        <w:tc>
          <w:tcPr>
            <w:tcW w:w="2275" w:type="dxa"/>
          </w:tcPr>
          <w:p w14:paraId="642D6F40" w14:textId="77777777" w:rsidR="00B146B9" w:rsidRDefault="00B146B9"/>
          <w:p w14:paraId="3E11DA0B" w14:textId="77777777" w:rsidR="00B146B9" w:rsidRDefault="00B146B9"/>
          <w:p w14:paraId="4DE6B222" w14:textId="77777777" w:rsidR="00B146B9" w:rsidRDefault="00B146B9"/>
          <w:p w14:paraId="264CAFE6" w14:textId="77777777" w:rsidR="00B146B9" w:rsidRDefault="00B146B9"/>
        </w:tc>
        <w:tc>
          <w:tcPr>
            <w:tcW w:w="2351" w:type="dxa"/>
          </w:tcPr>
          <w:p w14:paraId="6704D375" w14:textId="77777777" w:rsidR="00B146B9" w:rsidRDefault="00B146B9"/>
        </w:tc>
        <w:tc>
          <w:tcPr>
            <w:tcW w:w="2336" w:type="dxa"/>
          </w:tcPr>
          <w:p w14:paraId="3F312597" w14:textId="77777777" w:rsidR="00B146B9" w:rsidRDefault="00B146B9"/>
        </w:tc>
        <w:tc>
          <w:tcPr>
            <w:tcW w:w="3395" w:type="dxa"/>
          </w:tcPr>
          <w:p w14:paraId="5B7BF5E2" w14:textId="77777777" w:rsidR="00B146B9" w:rsidRDefault="00B146B9"/>
        </w:tc>
        <w:tc>
          <w:tcPr>
            <w:tcW w:w="1201" w:type="dxa"/>
          </w:tcPr>
          <w:p w14:paraId="3D94CBC0" w14:textId="77777777" w:rsidR="00B146B9" w:rsidRDefault="00B146B9"/>
        </w:tc>
      </w:tr>
      <w:tr w:rsidR="00B146B9" w14:paraId="01F4B5CC" w14:textId="77777777" w:rsidTr="00F44F7C">
        <w:tc>
          <w:tcPr>
            <w:tcW w:w="2950" w:type="dxa"/>
          </w:tcPr>
          <w:p w14:paraId="1283CFC2" w14:textId="5FE3F277" w:rsidR="00B146B9" w:rsidRPr="00A26269" w:rsidRDefault="00B146B9">
            <w:pPr>
              <w:rPr>
                <w:b/>
              </w:rPr>
            </w:pPr>
            <w:r w:rsidRPr="00A26269">
              <w:rPr>
                <w:b/>
              </w:rPr>
              <w:t>Professional Learning</w:t>
            </w:r>
          </w:p>
          <w:p w14:paraId="36EE6DB6" w14:textId="77777777" w:rsidR="00B146B9" w:rsidRDefault="00B146B9"/>
          <w:p w14:paraId="767CD723" w14:textId="77777777" w:rsidR="00F44F7C" w:rsidRPr="00EC030D" w:rsidRDefault="00F44F7C" w:rsidP="00F44F7C">
            <w:pPr>
              <w:pStyle w:val="ListParagraph"/>
              <w:numPr>
                <w:ilvl w:val="0"/>
                <w:numId w:val="28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Team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is supported to implement new strategies learned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.</w:t>
            </w:r>
          </w:p>
          <w:p w14:paraId="544B17FC" w14:textId="77777777" w:rsidR="00B146B9" w:rsidRPr="007978C8" w:rsidRDefault="00B146B9" w:rsidP="00B146B9">
            <w:pPr>
              <w:rPr>
                <w:sz w:val="22"/>
              </w:rPr>
            </w:pPr>
          </w:p>
          <w:p w14:paraId="41658276" w14:textId="77777777" w:rsidR="00F44F7C" w:rsidRPr="00EC030D" w:rsidRDefault="00F44F7C" w:rsidP="00F44F7C">
            <w:pPr>
              <w:pStyle w:val="ListParagraph"/>
              <w:numPr>
                <w:ilvl w:val="0"/>
                <w:numId w:val="28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Team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adjusts teaching strategies based on new information from professional learning opportunities.</w:t>
            </w:r>
          </w:p>
          <w:p w14:paraId="30AB8F56" w14:textId="77777777" w:rsidR="00B146B9" w:rsidRPr="007978C8" w:rsidRDefault="00B146B9" w:rsidP="00B146B9">
            <w:pPr>
              <w:pStyle w:val="ListParagraph"/>
              <w:ind w:left="360"/>
              <w:rPr>
                <w:sz w:val="22"/>
              </w:rPr>
            </w:pPr>
          </w:p>
          <w:p w14:paraId="44841248" w14:textId="77777777" w:rsidR="00F44F7C" w:rsidRPr="00EC030D" w:rsidRDefault="00F44F7C" w:rsidP="00F44F7C">
            <w:pPr>
              <w:pStyle w:val="ListParagraph"/>
              <w:numPr>
                <w:ilvl w:val="0"/>
                <w:numId w:val="28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All 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members of the team have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time for reflecting and problem solving with others to implement new strategies. </w:t>
            </w:r>
          </w:p>
          <w:p w14:paraId="25EA82E0" w14:textId="77777777" w:rsidR="00B146B9" w:rsidRPr="007978C8" w:rsidRDefault="00B146B9" w:rsidP="00B146B9">
            <w:pPr>
              <w:pStyle w:val="ListParagraph"/>
              <w:ind w:left="360"/>
              <w:rPr>
                <w:sz w:val="22"/>
              </w:rPr>
            </w:pPr>
          </w:p>
          <w:p w14:paraId="65C601F1" w14:textId="77777777" w:rsidR="00B146B9" w:rsidRPr="00246741" w:rsidRDefault="00B146B9"/>
          <w:p w14:paraId="78456ACA" w14:textId="77777777" w:rsidR="00B146B9" w:rsidRPr="00246741" w:rsidRDefault="00B146B9"/>
          <w:p w14:paraId="1A1ECB56" w14:textId="77777777" w:rsidR="00B146B9" w:rsidRDefault="00B146B9"/>
          <w:p w14:paraId="1EB12B42" w14:textId="77777777" w:rsidR="00F44F7C" w:rsidRDefault="00F44F7C"/>
          <w:p w14:paraId="0DD536FB" w14:textId="77777777" w:rsidR="00F44F7C" w:rsidRDefault="00F44F7C"/>
          <w:p w14:paraId="47AAF0E8" w14:textId="77777777" w:rsidR="00F44F7C" w:rsidRDefault="00F44F7C"/>
          <w:p w14:paraId="03E8D731" w14:textId="77777777" w:rsidR="00F44F7C" w:rsidRDefault="00F44F7C"/>
          <w:p w14:paraId="16941D4A" w14:textId="77777777" w:rsidR="00F44F7C" w:rsidRDefault="00F44F7C"/>
          <w:p w14:paraId="4B3452FC" w14:textId="77777777" w:rsidR="00F44F7C" w:rsidRPr="00246741" w:rsidRDefault="00F44F7C"/>
          <w:p w14:paraId="72068E0C" w14:textId="77777777" w:rsidR="00B146B9" w:rsidRPr="00246741" w:rsidRDefault="00B146B9"/>
          <w:p w14:paraId="73F3BD99" w14:textId="77777777" w:rsidR="00B146B9" w:rsidRDefault="00B146B9"/>
          <w:p w14:paraId="68BD98A8" w14:textId="77777777" w:rsidR="00B146B9" w:rsidRDefault="00B146B9"/>
          <w:p w14:paraId="2BF22BF7" w14:textId="77777777" w:rsidR="00B146B9" w:rsidRDefault="00B146B9"/>
          <w:p w14:paraId="048D62A6" w14:textId="77777777" w:rsidR="00F44F7C" w:rsidRDefault="00F44F7C"/>
          <w:p w14:paraId="3F0E2B75" w14:textId="77777777" w:rsidR="00F44F7C" w:rsidRDefault="00F44F7C"/>
          <w:p w14:paraId="1DA60757" w14:textId="77777777" w:rsidR="00F44F7C" w:rsidRDefault="00F44F7C"/>
          <w:p w14:paraId="00846590" w14:textId="77777777" w:rsidR="00F44F7C" w:rsidRPr="00246741" w:rsidRDefault="00F44F7C"/>
        </w:tc>
        <w:tc>
          <w:tcPr>
            <w:tcW w:w="2275" w:type="dxa"/>
          </w:tcPr>
          <w:p w14:paraId="7238FAE2" w14:textId="77777777" w:rsidR="00B146B9" w:rsidRDefault="00B146B9"/>
          <w:p w14:paraId="0EFDAB70" w14:textId="77777777" w:rsidR="00B146B9" w:rsidRDefault="00B146B9"/>
          <w:p w14:paraId="34A6A5F4" w14:textId="77777777" w:rsidR="00B146B9" w:rsidRDefault="00B146B9"/>
          <w:p w14:paraId="316062BE" w14:textId="77777777" w:rsidR="00B146B9" w:rsidRDefault="00B146B9"/>
          <w:p w14:paraId="59B8DAA7" w14:textId="77777777" w:rsidR="00F44F7C" w:rsidRDefault="00F44F7C"/>
          <w:p w14:paraId="23A92B63" w14:textId="77777777" w:rsidR="00F44F7C" w:rsidRDefault="00F44F7C"/>
          <w:p w14:paraId="7839594E" w14:textId="77777777" w:rsidR="00F44F7C" w:rsidRDefault="00F44F7C"/>
        </w:tc>
        <w:tc>
          <w:tcPr>
            <w:tcW w:w="2351" w:type="dxa"/>
          </w:tcPr>
          <w:p w14:paraId="4B23F31B" w14:textId="77777777" w:rsidR="00B146B9" w:rsidRDefault="00B146B9"/>
        </w:tc>
        <w:tc>
          <w:tcPr>
            <w:tcW w:w="2336" w:type="dxa"/>
          </w:tcPr>
          <w:p w14:paraId="3D3230B2" w14:textId="77777777" w:rsidR="00B146B9" w:rsidRDefault="00B146B9"/>
        </w:tc>
        <w:tc>
          <w:tcPr>
            <w:tcW w:w="3395" w:type="dxa"/>
          </w:tcPr>
          <w:p w14:paraId="4982E6FE" w14:textId="77777777" w:rsidR="00B146B9" w:rsidRDefault="00B146B9"/>
        </w:tc>
        <w:tc>
          <w:tcPr>
            <w:tcW w:w="1201" w:type="dxa"/>
          </w:tcPr>
          <w:p w14:paraId="3DE47F4E" w14:textId="77777777" w:rsidR="00B146B9" w:rsidRDefault="00B146B9"/>
        </w:tc>
      </w:tr>
      <w:tr w:rsidR="00B146B9" w14:paraId="7902500C" w14:textId="77777777" w:rsidTr="00497869">
        <w:trPr>
          <w:trHeight w:val="93"/>
        </w:trPr>
        <w:tc>
          <w:tcPr>
            <w:tcW w:w="2950" w:type="dxa"/>
          </w:tcPr>
          <w:p w14:paraId="05F5B596" w14:textId="0C1AC1EC" w:rsidR="00B146B9" w:rsidRDefault="00B146B9" w:rsidP="00B146B9">
            <w:pPr>
              <w:rPr>
                <w:b/>
              </w:rPr>
            </w:pPr>
            <w:r w:rsidRPr="00A26269">
              <w:rPr>
                <w:b/>
              </w:rPr>
              <w:t>Formal Time to Plan &amp; Reflect</w:t>
            </w:r>
          </w:p>
          <w:p w14:paraId="521391CE" w14:textId="77777777" w:rsidR="00A26269" w:rsidRPr="00A26269" w:rsidRDefault="00A26269" w:rsidP="00B146B9">
            <w:pPr>
              <w:rPr>
                <w:b/>
              </w:rPr>
            </w:pPr>
          </w:p>
          <w:p w14:paraId="5ED9128A" w14:textId="77777777" w:rsidR="00F44F7C" w:rsidRPr="00497869" w:rsidRDefault="00F44F7C" w:rsidP="00497869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497869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Administration honors time by providing support to meet as a team.</w:t>
            </w:r>
          </w:p>
          <w:p w14:paraId="7D929253" w14:textId="77777777" w:rsidR="00B146B9" w:rsidRPr="00497869" w:rsidRDefault="00B146B9" w:rsidP="00B146B9">
            <w:pPr>
              <w:pStyle w:val="ListParagraph"/>
              <w:ind w:left="360"/>
              <w:rPr>
                <w:rFonts w:ascii="Helvetica" w:hAnsi="Helvetica"/>
                <w:sz w:val="20"/>
                <w:szCs w:val="20"/>
              </w:rPr>
            </w:pPr>
          </w:p>
          <w:p w14:paraId="6873A1DA" w14:textId="77777777" w:rsidR="00B146B9" w:rsidRPr="00497869" w:rsidRDefault="00B146B9" w:rsidP="00497869">
            <w:pPr>
              <w:pStyle w:val="ListParagraph"/>
              <w:numPr>
                <w:ilvl w:val="0"/>
                <w:numId w:val="30"/>
              </w:numPr>
              <w:rPr>
                <w:rFonts w:ascii="Helvetica" w:hAnsi="Helvetica"/>
                <w:sz w:val="20"/>
                <w:szCs w:val="20"/>
              </w:rPr>
            </w:pPr>
            <w:r w:rsidRPr="00497869">
              <w:rPr>
                <w:rFonts w:ascii="Helvetica" w:hAnsi="Helvetica"/>
                <w:sz w:val="20"/>
                <w:szCs w:val="20"/>
              </w:rPr>
              <w:t>Schedules accommodate common planning time.</w:t>
            </w:r>
          </w:p>
          <w:p w14:paraId="7B0484B1" w14:textId="77777777" w:rsidR="00B146B9" w:rsidRPr="00497869" w:rsidRDefault="00B146B9" w:rsidP="00B146B9">
            <w:pPr>
              <w:rPr>
                <w:rFonts w:ascii="Helvetica" w:hAnsi="Helvetica"/>
                <w:sz w:val="20"/>
                <w:szCs w:val="20"/>
              </w:rPr>
            </w:pPr>
          </w:p>
          <w:p w14:paraId="3BDE7B79" w14:textId="77777777" w:rsidR="00F44F7C" w:rsidRPr="00497869" w:rsidRDefault="00F44F7C" w:rsidP="00497869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Helvetica" w:hAnsi="Helvetica" w:cstheme="minorBidi"/>
                <w:color w:val="0D0D0D" w:themeColor="text1" w:themeTint="F2"/>
              </w:rPr>
            </w:pPr>
            <w:r w:rsidRPr="00497869">
              <w:rPr>
                <w:rFonts w:ascii="Helvetica" w:eastAsia="Times New Roman" w:hAnsi="Helvetica"/>
                <w:color w:val="0D0D0D" w:themeColor="text1" w:themeTint="F2"/>
              </w:rPr>
              <w:t xml:space="preserve">Program promotes efficient and coordinated service delivery for children and families by creating the conditions for practitioners from multiple disciplines and the family to work together as a team. </w:t>
            </w:r>
          </w:p>
          <w:p w14:paraId="72002F12" w14:textId="77777777" w:rsidR="00B146B9" w:rsidRPr="00497869" w:rsidRDefault="00B146B9" w:rsidP="00B146B9">
            <w:pPr>
              <w:rPr>
                <w:rFonts w:ascii="Helvetica" w:hAnsi="Helvetica"/>
                <w:sz w:val="20"/>
                <w:szCs w:val="20"/>
              </w:rPr>
            </w:pPr>
          </w:p>
          <w:p w14:paraId="167122AE" w14:textId="77777777" w:rsidR="00F44F7C" w:rsidRPr="00497869" w:rsidRDefault="00F44F7C" w:rsidP="00497869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Helvetica" w:hAnsi="Helvetica" w:cstheme="minorBidi"/>
                <w:color w:val="0D0D0D" w:themeColor="text1" w:themeTint="F2"/>
              </w:rPr>
            </w:pPr>
            <w:r w:rsidRPr="00497869">
              <w:rPr>
                <w:rFonts w:ascii="Helvetica" w:hAnsi="Helvetica"/>
                <w:color w:val="0D0D0D" w:themeColor="text1" w:themeTint="F2"/>
              </w:rPr>
              <w:t>Team members honor the time frame determined.</w:t>
            </w:r>
          </w:p>
          <w:p w14:paraId="3EEA7674" w14:textId="77777777" w:rsidR="00F44F7C" w:rsidRPr="00497869" w:rsidRDefault="00F44F7C" w:rsidP="00F44F7C">
            <w:pPr>
              <w:pStyle w:val="NormalWeb"/>
              <w:spacing w:before="0" w:beforeAutospacing="0" w:after="0" w:afterAutospacing="0"/>
              <w:rPr>
                <w:rFonts w:ascii="Helvetica" w:hAnsi="Helvetica" w:cstheme="minorBidi"/>
                <w:color w:val="0D0D0D" w:themeColor="text1" w:themeTint="F2"/>
              </w:rPr>
            </w:pPr>
          </w:p>
          <w:p w14:paraId="653AE1BB" w14:textId="77777777" w:rsidR="00497869" w:rsidRPr="00497869" w:rsidRDefault="00F44F7C" w:rsidP="00497869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Helvetica" w:hAnsi="Helvetica" w:cstheme="minorBidi"/>
                <w:color w:val="0D0D0D" w:themeColor="text1" w:themeTint="F2"/>
              </w:rPr>
            </w:pPr>
            <w:r w:rsidRPr="00497869">
              <w:rPr>
                <w:rFonts w:ascii="Helvetica" w:hAnsi="Helvetica"/>
                <w:color w:val="0D0D0D" w:themeColor="text1" w:themeTint="F2"/>
              </w:rPr>
              <w:t>Team members use culturally and linguistically responsive practices.</w:t>
            </w:r>
          </w:p>
          <w:p w14:paraId="5FB9A3F7" w14:textId="77777777" w:rsidR="00497869" w:rsidRDefault="00497869" w:rsidP="00497869">
            <w:pPr>
              <w:pStyle w:val="NormalWeb"/>
              <w:spacing w:before="0" w:beforeAutospacing="0" w:after="0" w:afterAutospacing="0"/>
              <w:rPr>
                <w:rFonts w:ascii="Helvetica" w:hAnsi="Helvetica"/>
                <w:color w:val="0D0D0D" w:themeColor="text1" w:themeTint="F2"/>
              </w:rPr>
            </w:pPr>
          </w:p>
          <w:p w14:paraId="77DD299E" w14:textId="1EF2B294" w:rsidR="00F44F7C" w:rsidRPr="00497869" w:rsidRDefault="00F44F7C" w:rsidP="00497869">
            <w:pPr>
              <w:pStyle w:val="NormalWeb"/>
              <w:spacing w:before="0" w:beforeAutospacing="0" w:after="0" w:afterAutospacing="0"/>
              <w:ind w:left="720"/>
              <w:rPr>
                <w:rFonts w:ascii="Helvetica" w:hAnsi="Helvetica" w:cstheme="minorBidi"/>
                <w:color w:val="0D0D0D" w:themeColor="text1" w:themeTint="F2"/>
              </w:rPr>
            </w:pPr>
            <w:r w:rsidRPr="00497869">
              <w:rPr>
                <w:rFonts w:ascii="Helvetica" w:hAnsi="Helvetica"/>
                <w:color w:val="0D0D0D" w:themeColor="text1" w:themeTint="F2"/>
              </w:rPr>
              <w:t xml:space="preserve"> </w:t>
            </w:r>
          </w:p>
          <w:p w14:paraId="605A5A5E" w14:textId="77777777" w:rsidR="00F44F7C" w:rsidRPr="00497869" w:rsidRDefault="00F44F7C" w:rsidP="00497869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="Helvetica" w:hAnsi="Helvetica" w:cstheme="minorBidi"/>
                <w:color w:val="0D0D0D" w:themeColor="text1" w:themeTint="F2"/>
              </w:rPr>
            </w:pPr>
            <w:r w:rsidRPr="00497869">
              <w:rPr>
                <w:rFonts w:ascii="Helvetica" w:hAnsi="Helvetica"/>
                <w:color w:val="0D0D0D" w:themeColor="text1" w:themeTint="F2"/>
              </w:rPr>
              <w:t xml:space="preserve">Team examines practices to be aware of implicit biases. </w:t>
            </w:r>
          </w:p>
          <w:p w14:paraId="3CA401A7" w14:textId="77777777" w:rsidR="00B146B9" w:rsidRPr="00246741" w:rsidRDefault="00B146B9"/>
        </w:tc>
        <w:tc>
          <w:tcPr>
            <w:tcW w:w="2275" w:type="dxa"/>
          </w:tcPr>
          <w:p w14:paraId="7AE03988" w14:textId="77777777" w:rsidR="00B146B9" w:rsidRDefault="00B146B9"/>
          <w:p w14:paraId="070C1CC2" w14:textId="77777777" w:rsidR="00B146B9" w:rsidRDefault="00B146B9"/>
          <w:p w14:paraId="76B7E5D0" w14:textId="77777777" w:rsidR="00B146B9" w:rsidRDefault="00B146B9"/>
          <w:p w14:paraId="07F84444" w14:textId="77777777" w:rsidR="00B146B9" w:rsidRDefault="00B146B9"/>
        </w:tc>
        <w:tc>
          <w:tcPr>
            <w:tcW w:w="2351" w:type="dxa"/>
          </w:tcPr>
          <w:p w14:paraId="5A5FA72A" w14:textId="77777777" w:rsidR="00B146B9" w:rsidRDefault="00B146B9"/>
        </w:tc>
        <w:tc>
          <w:tcPr>
            <w:tcW w:w="2336" w:type="dxa"/>
          </w:tcPr>
          <w:p w14:paraId="229CD485" w14:textId="77777777" w:rsidR="00B146B9" w:rsidRDefault="00B146B9"/>
        </w:tc>
        <w:tc>
          <w:tcPr>
            <w:tcW w:w="3395" w:type="dxa"/>
          </w:tcPr>
          <w:p w14:paraId="7591B91F" w14:textId="77777777" w:rsidR="00B146B9" w:rsidRDefault="00B146B9"/>
        </w:tc>
        <w:tc>
          <w:tcPr>
            <w:tcW w:w="1201" w:type="dxa"/>
          </w:tcPr>
          <w:p w14:paraId="7277CD0D" w14:textId="77777777" w:rsidR="00B146B9" w:rsidRDefault="00B146B9"/>
        </w:tc>
      </w:tr>
      <w:tr w:rsidR="00B146B9" w14:paraId="76422BA9" w14:textId="77777777" w:rsidTr="00F44F7C">
        <w:tc>
          <w:tcPr>
            <w:tcW w:w="2950" w:type="dxa"/>
          </w:tcPr>
          <w:p w14:paraId="68C5E4F4" w14:textId="1FCD84CE" w:rsidR="00B146B9" w:rsidRPr="00A26269" w:rsidRDefault="00B146B9">
            <w:pPr>
              <w:rPr>
                <w:b/>
              </w:rPr>
            </w:pPr>
            <w:r w:rsidRPr="00A26269">
              <w:rPr>
                <w:b/>
              </w:rPr>
              <w:t>Adaptations &amp; Support Systems</w:t>
            </w:r>
          </w:p>
          <w:p w14:paraId="4549B4E2" w14:textId="77777777" w:rsidR="00B146B9" w:rsidRDefault="00B146B9"/>
          <w:p w14:paraId="6860738F" w14:textId="77777777" w:rsidR="00497869" w:rsidRPr="00EC030D" w:rsidRDefault="00497869" w:rsidP="00497869">
            <w:pPr>
              <w:pStyle w:val="ListParagraph"/>
              <w:numPr>
                <w:ilvl w:val="0"/>
                <w:numId w:val="31"/>
              </w:numPr>
              <w:rPr>
                <w:rFonts w:ascii="Helvetica" w:hAnsi="Helvetica"/>
                <w:b/>
                <w:bCs/>
                <w:color w:val="0D0D0D" w:themeColor="text1" w:themeTint="F2"/>
                <w:sz w:val="20"/>
                <w:szCs w:val="20"/>
              </w:rPr>
            </w:pP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Adaptations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are determ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ined through the IEP process,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used consistently with children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and documented for future reference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.</w:t>
            </w:r>
          </w:p>
          <w:p w14:paraId="37AD1C8A" w14:textId="77777777" w:rsidR="00B146B9" w:rsidRPr="005734B3" w:rsidRDefault="00B146B9" w:rsidP="00B146B9">
            <w:pPr>
              <w:pStyle w:val="ListParagraph"/>
              <w:ind w:left="360"/>
              <w:rPr>
                <w:sz w:val="22"/>
              </w:rPr>
            </w:pPr>
          </w:p>
          <w:p w14:paraId="0376A54D" w14:textId="77777777" w:rsidR="00497869" w:rsidRPr="00EC030D" w:rsidRDefault="00497869" w:rsidP="00497869">
            <w:pPr>
              <w:pStyle w:val="ListParagraph"/>
              <w:numPr>
                <w:ilvl w:val="0"/>
                <w:numId w:val="31"/>
              </w:numPr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Intervention plans are individualized and 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shared with</w:t>
            </w:r>
            <w:r w:rsidRPr="00EC030D"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 xml:space="preserve"> all </w:t>
            </w:r>
            <w: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  <w:t>team members.</w:t>
            </w:r>
          </w:p>
          <w:p w14:paraId="072CBD31" w14:textId="77777777" w:rsidR="00B146B9" w:rsidRPr="00B146B9" w:rsidRDefault="00B146B9" w:rsidP="00B146B9">
            <w:pPr>
              <w:rPr>
                <w:b/>
                <w:bCs/>
                <w:sz w:val="22"/>
              </w:rPr>
            </w:pPr>
          </w:p>
          <w:p w14:paraId="745221B5" w14:textId="77777777" w:rsidR="00497869" w:rsidRDefault="00497869" w:rsidP="00497869">
            <w:pPr>
              <w:pStyle w:val="ListParagraph"/>
              <w:numPr>
                <w:ilvl w:val="0"/>
                <w:numId w:val="31"/>
              </w:numPr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</w:pPr>
            <w:r w:rsidRPr="00EC030D"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  <w:t>Natural su</w:t>
            </w:r>
            <w:r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  <w:t>pports are provided for</w:t>
            </w:r>
            <w:r w:rsidRPr="00EC030D"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  <w:t xml:space="preserve"> each child</w:t>
            </w:r>
            <w:r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  <w:t>.</w:t>
            </w:r>
          </w:p>
          <w:p w14:paraId="1C8F32AC" w14:textId="77777777" w:rsidR="00B146B9" w:rsidRPr="00B146B9" w:rsidRDefault="00B146B9" w:rsidP="00B146B9">
            <w:pPr>
              <w:rPr>
                <w:bCs/>
                <w:sz w:val="22"/>
              </w:rPr>
            </w:pPr>
          </w:p>
          <w:p w14:paraId="03EFAC7A" w14:textId="77777777" w:rsidR="00497869" w:rsidRPr="00EC030D" w:rsidRDefault="00497869" w:rsidP="00497869">
            <w:pPr>
              <w:pStyle w:val="ListParagraph"/>
              <w:numPr>
                <w:ilvl w:val="0"/>
                <w:numId w:val="31"/>
              </w:numPr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</w:pPr>
            <w:r>
              <w:rPr>
                <w:rFonts w:ascii="Helvetica" w:hAnsi="Helvetica"/>
                <w:bCs/>
                <w:color w:val="0D0D0D" w:themeColor="text1" w:themeTint="F2"/>
                <w:sz w:val="20"/>
                <w:szCs w:val="20"/>
              </w:rPr>
              <w:t>Teams provide adaptation and accommodations to promote engagement in activities and peer interactions.</w:t>
            </w:r>
          </w:p>
          <w:p w14:paraId="3C979F78" w14:textId="77777777" w:rsidR="00B146B9" w:rsidRPr="00B146B9" w:rsidRDefault="00B146B9" w:rsidP="00B146B9">
            <w:pPr>
              <w:rPr>
                <w:bCs/>
                <w:sz w:val="22"/>
              </w:rPr>
            </w:pPr>
          </w:p>
          <w:p w14:paraId="0AED4394" w14:textId="77777777" w:rsidR="00B146B9" w:rsidRDefault="00B146B9"/>
          <w:p w14:paraId="180E9479" w14:textId="77777777" w:rsidR="00A26269" w:rsidRDefault="00A26269"/>
          <w:p w14:paraId="02629577" w14:textId="77777777" w:rsidR="00A26269" w:rsidRDefault="00A26269"/>
          <w:p w14:paraId="1B0CAFDA" w14:textId="77777777" w:rsidR="00A26269" w:rsidRDefault="00A26269"/>
          <w:p w14:paraId="50C30BD3" w14:textId="77777777" w:rsidR="00A26269" w:rsidRDefault="00A26269"/>
          <w:p w14:paraId="3380390A" w14:textId="77777777" w:rsidR="00497869" w:rsidRDefault="00497869"/>
          <w:p w14:paraId="5919039B" w14:textId="77777777" w:rsidR="00497869" w:rsidRDefault="00497869"/>
          <w:p w14:paraId="2FAC3C62" w14:textId="77777777" w:rsidR="00497869" w:rsidRPr="00246741" w:rsidRDefault="00497869"/>
          <w:p w14:paraId="4B463D90" w14:textId="77777777" w:rsidR="00B146B9" w:rsidRPr="00246741" w:rsidRDefault="00B146B9"/>
          <w:p w14:paraId="57C10335" w14:textId="77777777" w:rsidR="00B146B9" w:rsidRPr="00246741" w:rsidRDefault="00B146B9"/>
        </w:tc>
        <w:tc>
          <w:tcPr>
            <w:tcW w:w="2275" w:type="dxa"/>
          </w:tcPr>
          <w:p w14:paraId="22A4E684" w14:textId="77777777" w:rsidR="00B146B9" w:rsidRDefault="00B146B9"/>
          <w:p w14:paraId="2B2C1CC3" w14:textId="77777777" w:rsidR="00B146B9" w:rsidRDefault="00B146B9"/>
          <w:p w14:paraId="56583144" w14:textId="77777777" w:rsidR="00B146B9" w:rsidRDefault="00B146B9"/>
          <w:p w14:paraId="1066E209" w14:textId="77777777" w:rsidR="00B146B9" w:rsidRDefault="00B146B9"/>
        </w:tc>
        <w:tc>
          <w:tcPr>
            <w:tcW w:w="2351" w:type="dxa"/>
          </w:tcPr>
          <w:p w14:paraId="55FA2F10" w14:textId="77777777" w:rsidR="00B146B9" w:rsidRDefault="00B146B9"/>
        </w:tc>
        <w:tc>
          <w:tcPr>
            <w:tcW w:w="2336" w:type="dxa"/>
          </w:tcPr>
          <w:p w14:paraId="79EC50B3" w14:textId="77777777" w:rsidR="00B146B9" w:rsidRDefault="00B146B9"/>
        </w:tc>
        <w:tc>
          <w:tcPr>
            <w:tcW w:w="3395" w:type="dxa"/>
          </w:tcPr>
          <w:p w14:paraId="79E0E5B3" w14:textId="77777777" w:rsidR="00B146B9" w:rsidRDefault="00B146B9"/>
        </w:tc>
        <w:tc>
          <w:tcPr>
            <w:tcW w:w="1201" w:type="dxa"/>
          </w:tcPr>
          <w:p w14:paraId="43D8FBD6" w14:textId="77777777" w:rsidR="00B146B9" w:rsidRDefault="00B146B9"/>
        </w:tc>
      </w:tr>
      <w:tr w:rsidR="00B146B9" w14:paraId="77D2427A" w14:textId="77777777" w:rsidTr="00F44F7C">
        <w:tc>
          <w:tcPr>
            <w:tcW w:w="2950" w:type="dxa"/>
          </w:tcPr>
          <w:p w14:paraId="551EF1B1" w14:textId="627A9E8F" w:rsidR="00B146B9" w:rsidRDefault="00497869" w:rsidP="00B146B9">
            <w:pPr>
              <w:rPr>
                <w:b/>
              </w:rPr>
            </w:pPr>
            <w:r>
              <w:rPr>
                <w:b/>
              </w:rPr>
              <w:t>Evidence</w:t>
            </w:r>
            <w:r w:rsidR="00B146B9" w:rsidRPr="00A26269">
              <w:rPr>
                <w:b/>
              </w:rPr>
              <w:t xml:space="preserve"> Based Practices</w:t>
            </w:r>
          </w:p>
          <w:p w14:paraId="1434A1BC" w14:textId="77777777" w:rsidR="00A26269" w:rsidRPr="00A26269" w:rsidRDefault="00A26269" w:rsidP="00B146B9">
            <w:pPr>
              <w:rPr>
                <w:b/>
              </w:rPr>
            </w:pPr>
          </w:p>
          <w:p w14:paraId="2C71285A" w14:textId="4D843176" w:rsidR="00B146B9" w:rsidRPr="00497869" w:rsidRDefault="00497869" w:rsidP="00497869">
            <w:pPr>
              <w:pStyle w:val="ListParagraph"/>
              <w:numPr>
                <w:ilvl w:val="0"/>
                <w:numId w:val="32"/>
              </w:numPr>
              <w:rPr>
                <w:rFonts w:ascii="Helvetica" w:hAnsi="Helvetica"/>
                <w:sz w:val="20"/>
                <w:szCs w:val="20"/>
              </w:rPr>
            </w:pPr>
            <w:r w:rsidRPr="00497869">
              <w:rPr>
                <w:rFonts w:ascii="Helvetica" w:hAnsi="Helvetica"/>
                <w:sz w:val="20"/>
                <w:szCs w:val="20"/>
              </w:rPr>
              <w:t>Team uses</w:t>
            </w:r>
            <w:r w:rsidR="00B146B9" w:rsidRPr="00497869">
              <w:rPr>
                <w:rFonts w:ascii="Helvetica" w:hAnsi="Helvetica"/>
                <w:sz w:val="20"/>
                <w:szCs w:val="20"/>
              </w:rPr>
              <w:t xml:space="preserve"> diverse instructional practices.</w:t>
            </w:r>
          </w:p>
          <w:p w14:paraId="422D75B9" w14:textId="77777777" w:rsidR="00A26269" w:rsidRPr="00497869" w:rsidRDefault="00A26269" w:rsidP="00A26269">
            <w:pPr>
              <w:pStyle w:val="ListParagraph"/>
              <w:ind w:left="360"/>
              <w:rPr>
                <w:rFonts w:ascii="Helvetica" w:hAnsi="Helvetica"/>
                <w:sz w:val="20"/>
                <w:szCs w:val="20"/>
              </w:rPr>
            </w:pPr>
          </w:p>
          <w:p w14:paraId="0C25CA62" w14:textId="016112B0" w:rsidR="00B146B9" w:rsidRPr="00497869" w:rsidRDefault="00B146B9" w:rsidP="00497869">
            <w:pPr>
              <w:pStyle w:val="ListParagraph"/>
              <w:numPr>
                <w:ilvl w:val="0"/>
                <w:numId w:val="32"/>
              </w:numPr>
              <w:rPr>
                <w:rFonts w:ascii="Helvetica" w:hAnsi="Helvetica"/>
                <w:sz w:val="20"/>
                <w:szCs w:val="20"/>
              </w:rPr>
            </w:pPr>
            <w:r w:rsidRPr="00497869">
              <w:rPr>
                <w:rFonts w:ascii="Helvetica" w:hAnsi="Helvetica"/>
                <w:sz w:val="20"/>
                <w:szCs w:val="20"/>
              </w:rPr>
              <w:t xml:space="preserve">Groups are </w:t>
            </w:r>
            <w:r w:rsidR="00497869" w:rsidRPr="00497869">
              <w:rPr>
                <w:rFonts w:ascii="Helvetica" w:hAnsi="Helvetica"/>
                <w:sz w:val="20"/>
                <w:szCs w:val="20"/>
              </w:rPr>
              <w:t>flexible</w:t>
            </w:r>
            <w:r w:rsidRPr="00497869">
              <w:rPr>
                <w:rFonts w:ascii="Helvetica" w:hAnsi="Helvetica"/>
                <w:sz w:val="20"/>
                <w:szCs w:val="20"/>
              </w:rPr>
              <w:t xml:space="preserve"> and based on the needs of individual children</w:t>
            </w:r>
            <w:r w:rsidR="00A26269" w:rsidRPr="00497869">
              <w:rPr>
                <w:rFonts w:ascii="Helvetica" w:hAnsi="Helvetica"/>
                <w:sz w:val="20"/>
                <w:szCs w:val="20"/>
              </w:rPr>
              <w:t>.</w:t>
            </w:r>
          </w:p>
          <w:p w14:paraId="650A1E89" w14:textId="77777777" w:rsidR="00A26269" w:rsidRPr="00497869" w:rsidRDefault="00A26269" w:rsidP="00A26269">
            <w:pPr>
              <w:rPr>
                <w:rFonts w:ascii="Helvetica" w:hAnsi="Helvetica"/>
                <w:sz w:val="20"/>
                <w:szCs w:val="20"/>
              </w:rPr>
            </w:pPr>
          </w:p>
          <w:p w14:paraId="73CCAFBA" w14:textId="77777777" w:rsidR="00497869" w:rsidRPr="00497869" w:rsidRDefault="00497869" w:rsidP="00497869">
            <w:pPr>
              <w:pStyle w:val="ListParagraph"/>
              <w:numPr>
                <w:ilvl w:val="0"/>
                <w:numId w:val="32"/>
              </w:numPr>
              <w:rPr>
                <w:rFonts w:ascii="Helvetica" w:hAnsi="Helvetica"/>
                <w:color w:val="0D0D0D" w:themeColor="text1" w:themeTint="F2"/>
                <w:sz w:val="20"/>
                <w:szCs w:val="20"/>
              </w:rPr>
            </w:pPr>
            <w:r w:rsidRPr="00497869">
              <w:rPr>
                <w:rFonts w:ascii="Helvetica" w:eastAsia="Times New Roman" w:hAnsi="Helvetica" w:cs="Arial"/>
                <w:color w:val="222222"/>
                <w:sz w:val="20"/>
                <w:szCs w:val="20"/>
              </w:rPr>
              <w:t>Special education supports and related services are embedded into the classroom, including specialized instruction as needed. </w:t>
            </w:r>
          </w:p>
          <w:p w14:paraId="3D39132B" w14:textId="77777777" w:rsidR="00A26269" w:rsidRPr="00497869" w:rsidRDefault="00A26269" w:rsidP="00A26269">
            <w:pPr>
              <w:rPr>
                <w:rFonts w:ascii="Helvetica" w:hAnsi="Helvetica"/>
                <w:sz w:val="20"/>
                <w:szCs w:val="20"/>
              </w:rPr>
            </w:pPr>
          </w:p>
          <w:p w14:paraId="7853ADA2" w14:textId="77777777" w:rsidR="00A26269" w:rsidRPr="00497869" w:rsidRDefault="00A26269" w:rsidP="00A26269">
            <w:pPr>
              <w:pStyle w:val="ListParagraph"/>
              <w:ind w:left="360"/>
              <w:rPr>
                <w:rFonts w:ascii="Helvetica" w:hAnsi="Helvetica"/>
                <w:sz w:val="20"/>
                <w:szCs w:val="20"/>
              </w:rPr>
            </w:pPr>
          </w:p>
          <w:p w14:paraId="2A1526DA" w14:textId="0E7E773B" w:rsidR="00B146B9" w:rsidRPr="00497869" w:rsidRDefault="00B146B9" w:rsidP="00497869">
            <w:pPr>
              <w:pStyle w:val="ListParagraph"/>
              <w:numPr>
                <w:ilvl w:val="0"/>
                <w:numId w:val="32"/>
              </w:numPr>
              <w:rPr>
                <w:rFonts w:ascii="Helvetica" w:hAnsi="Helvetica"/>
                <w:sz w:val="20"/>
                <w:szCs w:val="20"/>
              </w:rPr>
            </w:pPr>
            <w:r w:rsidRPr="00497869">
              <w:rPr>
                <w:rFonts w:ascii="Helvetica" w:hAnsi="Helvetica"/>
                <w:sz w:val="20"/>
                <w:szCs w:val="20"/>
              </w:rPr>
              <w:t xml:space="preserve">Related services are provided within the routine of the general education classroom. </w:t>
            </w:r>
          </w:p>
          <w:p w14:paraId="762DB206" w14:textId="77777777" w:rsidR="00A26269" w:rsidRPr="00497869" w:rsidRDefault="00A26269" w:rsidP="00A26269">
            <w:pPr>
              <w:pStyle w:val="ListParagraph"/>
              <w:ind w:left="360"/>
              <w:rPr>
                <w:rFonts w:ascii="Helvetica" w:hAnsi="Helvetica"/>
                <w:sz w:val="20"/>
                <w:szCs w:val="20"/>
              </w:rPr>
            </w:pPr>
          </w:p>
          <w:p w14:paraId="3CB2A503" w14:textId="088055BC" w:rsidR="00B146B9" w:rsidRPr="00497869" w:rsidRDefault="00B146B9" w:rsidP="00497869">
            <w:pPr>
              <w:pStyle w:val="ListParagraph"/>
              <w:numPr>
                <w:ilvl w:val="0"/>
                <w:numId w:val="32"/>
              </w:numPr>
              <w:rPr>
                <w:rFonts w:ascii="Helvetica" w:hAnsi="Helvetica"/>
                <w:sz w:val="20"/>
                <w:szCs w:val="20"/>
              </w:rPr>
            </w:pPr>
            <w:r w:rsidRPr="00497869">
              <w:rPr>
                <w:rFonts w:ascii="Helvetica" w:hAnsi="Helvetica"/>
                <w:sz w:val="20"/>
                <w:szCs w:val="20"/>
              </w:rPr>
              <w:t>Children’s progress is continually monitored through authentic assessment.</w:t>
            </w:r>
          </w:p>
          <w:p w14:paraId="723CBC15" w14:textId="77777777" w:rsidR="00B146B9" w:rsidRPr="00246741" w:rsidRDefault="00B146B9"/>
          <w:p w14:paraId="1F08567C" w14:textId="77777777" w:rsidR="00B146B9" w:rsidRPr="00246741" w:rsidRDefault="00B146B9"/>
          <w:p w14:paraId="1DEA9968" w14:textId="77777777" w:rsidR="00B146B9" w:rsidRPr="00246741" w:rsidRDefault="00B146B9"/>
          <w:p w14:paraId="4C0BF3C3" w14:textId="77777777" w:rsidR="00B146B9" w:rsidRPr="00246741" w:rsidRDefault="00B146B9"/>
          <w:p w14:paraId="01935689" w14:textId="77777777" w:rsidR="00B146B9" w:rsidRPr="00246741" w:rsidRDefault="00B146B9"/>
        </w:tc>
        <w:tc>
          <w:tcPr>
            <w:tcW w:w="2275" w:type="dxa"/>
          </w:tcPr>
          <w:p w14:paraId="0C6B7F51" w14:textId="77777777" w:rsidR="00B146B9" w:rsidRDefault="00B146B9"/>
          <w:p w14:paraId="13000D16" w14:textId="77777777" w:rsidR="00B146B9" w:rsidRDefault="00B146B9"/>
          <w:p w14:paraId="0402CEFD" w14:textId="77777777" w:rsidR="00B146B9" w:rsidRDefault="00B146B9"/>
          <w:p w14:paraId="7ACB6E66" w14:textId="77777777" w:rsidR="00B146B9" w:rsidRDefault="00B146B9"/>
        </w:tc>
        <w:tc>
          <w:tcPr>
            <w:tcW w:w="2351" w:type="dxa"/>
          </w:tcPr>
          <w:p w14:paraId="6957473C" w14:textId="77777777" w:rsidR="00B146B9" w:rsidRDefault="00B146B9"/>
        </w:tc>
        <w:tc>
          <w:tcPr>
            <w:tcW w:w="2336" w:type="dxa"/>
          </w:tcPr>
          <w:p w14:paraId="5454BAE9" w14:textId="77777777" w:rsidR="00B146B9" w:rsidRDefault="00B146B9"/>
        </w:tc>
        <w:tc>
          <w:tcPr>
            <w:tcW w:w="3395" w:type="dxa"/>
          </w:tcPr>
          <w:p w14:paraId="51936EFC" w14:textId="77777777" w:rsidR="00B146B9" w:rsidRDefault="00B146B9"/>
        </w:tc>
        <w:tc>
          <w:tcPr>
            <w:tcW w:w="1201" w:type="dxa"/>
          </w:tcPr>
          <w:p w14:paraId="20159A6E" w14:textId="77777777" w:rsidR="00B146B9" w:rsidRDefault="00B146B9"/>
        </w:tc>
      </w:tr>
    </w:tbl>
    <w:p w14:paraId="584D3E53" w14:textId="77777777" w:rsidR="00AC1BE6" w:rsidRDefault="00AC1BE6"/>
    <w:sectPr w:rsidR="00AC1BE6" w:rsidSect="00AC1BE6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23465" w14:textId="77777777" w:rsidR="00497869" w:rsidRDefault="00497869" w:rsidP="00FD7C79">
      <w:r>
        <w:separator/>
      </w:r>
    </w:p>
  </w:endnote>
  <w:endnote w:type="continuationSeparator" w:id="0">
    <w:p w14:paraId="650C6A29" w14:textId="77777777" w:rsidR="00497869" w:rsidRDefault="00497869" w:rsidP="00FD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286FE" w14:textId="60B83C5E" w:rsidR="00497869" w:rsidRPr="00FD7C79" w:rsidRDefault="00497869">
    <w:pPr>
      <w:pStyle w:val="Footer"/>
      <w:rPr>
        <w:sz w:val="16"/>
      </w:rPr>
    </w:pPr>
    <w:r>
      <w:rPr>
        <w:sz w:val="16"/>
      </w:rPr>
      <w:t>June 2018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82370" w14:textId="77777777" w:rsidR="00497869" w:rsidRDefault="00497869" w:rsidP="00FD7C79">
      <w:r>
        <w:separator/>
      </w:r>
    </w:p>
  </w:footnote>
  <w:footnote w:type="continuationSeparator" w:id="0">
    <w:p w14:paraId="7DCAE106" w14:textId="77777777" w:rsidR="00497869" w:rsidRDefault="00497869" w:rsidP="00FD7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25D2B"/>
    <w:multiLevelType w:val="hybridMultilevel"/>
    <w:tmpl w:val="0FC433FA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C47E0"/>
    <w:multiLevelType w:val="hybridMultilevel"/>
    <w:tmpl w:val="468E2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43DE4"/>
    <w:multiLevelType w:val="hybridMultilevel"/>
    <w:tmpl w:val="A22E5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7D1585"/>
    <w:multiLevelType w:val="hybridMultilevel"/>
    <w:tmpl w:val="82B0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D2E25"/>
    <w:multiLevelType w:val="hybridMultilevel"/>
    <w:tmpl w:val="EF98636A"/>
    <w:lvl w:ilvl="0" w:tplc="94504CE0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12CA"/>
    <w:multiLevelType w:val="hybridMultilevel"/>
    <w:tmpl w:val="FE28EB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B86D89"/>
    <w:multiLevelType w:val="hybridMultilevel"/>
    <w:tmpl w:val="F7AE850A"/>
    <w:lvl w:ilvl="0" w:tplc="94504CE0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3C0B49"/>
    <w:multiLevelType w:val="hybridMultilevel"/>
    <w:tmpl w:val="3AFA0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542ABE"/>
    <w:multiLevelType w:val="hybridMultilevel"/>
    <w:tmpl w:val="F05472FE"/>
    <w:lvl w:ilvl="0" w:tplc="94504CE0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24A88"/>
    <w:multiLevelType w:val="hybridMultilevel"/>
    <w:tmpl w:val="1736B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766F7C"/>
    <w:multiLevelType w:val="hybridMultilevel"/>
    <w:tmpl w:val="87181380"/>
    <w:lvl w:ilvl="0" w:tplc="94504CE0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3C6E3A"/>
    <w:multiLevelType w:val="hybridMultilevel"/>
    <w:tmpl w:val="E1C27DE8"/>
    <w:lvl w:ilvl="0" w:tplc="94504CE0">
      <w:start w:val="1"/>
      <w:numFmt w:val="bullet"/>
      <w:lvlText w:val="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3D5588A"/>
    <w:multiLevelType w:val="hybridMultilevel"/>
    <w:tmpl w:val="BF665B8C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4B02C0F"/>
    <w:multiLevelType w:val="hybridMultilevel"/>
    <w:tmpl w:val="EC8A0F92"/>
    <w:lvl w:ilvl="0" w:tplc="94504CE0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A318EF"/>
    <w:multiLevelType w:val="hybridMultilevel"/>
    <w:tmpl w:val="8C702332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6C31A2E"/>
    <w:multiLevelType w:val="multilevel"/>
    <w:tmpl w:val="E1C27DE8"/>
    <w:lvl w:ilvl="0">
      <w:start w:val="1"/>
      <w:numFmt w:val="bullet"/>
      <w:lvlText w:val=""/>
      <w:lvlJc w:val="left"/>
      <w:pPr>
        <w:ind w:left="108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E656280"/>
    <w:multiLevelType w:val="hybridMultilevel"/>
    <w:tmpl w:val="2968BD7C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03C779C"/>
    <w:multiLevelType w:val="hybridMultilevel"/>
    <w:tmpl w:val="FFBEA72C"/>
    <w:lvl w:ilvl="0" w:tplc="94504CE0">
      <w:start w:val="1"/>
      <w:numFmt w:val="bullet"/>
      <w:lvlText w:val="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E71C12"/>
    <w:multiLevelType w:val="hybridMultilevel"/>
    <w:tmpl w:val="1A0CA026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2E46D9"/>
    <w:multiLevelType w:val="hybridMultilevel"/>
    <w:tmpl w:val="4964D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FF3751"/>
    <w:multiLevelType w:val="multilevel"/>
    <w:tmpl w:val="BF665B8C"/>
    <w:lvl w:ilvl="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9EA2590"/>
    <w:multiLevelType w:val="hybridMultilevel"/>
    <w:tmpl w:val="994C8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D802C3"/>
    <w:multiLevelType w:val="hybridMultilevel"/>
    <w:tmpl w:val="45728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565D04"/>
    <w:multiLevelType w:val="hybridMultilevel"/>
    <w:tmpl w:val="3320A922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E9C42AF"/>
    <w:multiLevelType w:val="hybridMultilevel"/>
    <w:tmpl w:val="DCFEA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F197CCC"/>
    <w:multiLevelType w:val="hybridMultilevel"/>
    <w:tmpl w:val="EB780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F4231F"/>
    <w:multiLevelType w:val="hybridMultilevel"/>
    <w:tmpl w:val="26EA34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9484E41"/>
    <w:multiLevelType w:val="hybridMultilevel"/>
    <w:tmpl w:val="B90C945E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C92F9E"/>
    <w:multiLevelType w:val="multilevel"/>
    <w:tmpl w:val="BF665B8C"/>
    <w:lvl w:ilvl="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2BA2B86"/>
    <w:multiLevelType w:val="hybridMultilevel"/>
    <w:tmpl w:val="B7D027CA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340263E"/>
    <w:multiLevelType w:val="hybridMultilevel"/>
    <w:tmpl w:val="A8763544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6D7F75"/>
    <w:multiLevelType w:val="hybridMultilevel"/>
    <w:tmpl w:val="07825A14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D713D2C"/>
    <w:multiLevelType w:val="hybridMultilevel"/>
    <w:tmpl w:val="278A41A4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F6E063D"/>
    <w:multiLevelType w:val="hybridMultilevel"/>
    <w:tmpl w:val="28F0E712"/>
    <w:lvl w:ilvl="0" w:tplc="94504CE0">
      <w:start w:val="1"/>
      <w:numFmt w:val="bullet"/>
      <w:lvlText w:val=""/>
      <w:lvlJc w:val="left"/>
      <w:pPr>
        <w:ind w:left="3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12"/>
  </w:num>
  <w:num w:numId="4">
    <w:abstractNumId w:val="19"/>
  </w:num>
  <w:num w:numId="5">
    <w:abstractNumId w:val="33"/>
  </w:num>
  <w:num w:numId="6">
    <w:abstractNumId w:val="7"/>
  </w:num>
  <w:num w:numId="7">
    <w:abstractNumId w:val="14"/>
  </w:num>
  <w:num w:numId="8">
    <w:abstractNumId w:val="24"/>
  </w:num>
  <w:num w:numId="9">
    <w:abstractNumId w:val="29"/>
  </w:num>
  <w:num w:numId="10">
    <w:abstractNumId w:val="21"/>
  </w:num>
  <w:num w:numId="11">
    <w:abstractNumId w:val="32"/>
  </w:num>
  <w:num w:numId="12">
    <w:abstractNumId w:val="0"/>
  </w:num>
  <w:num w:numId="13">
    <w:abstractNumId w:val="23"/>
  </w:num>
  <w:num w:numId="14">
    <w:abstractNumId w:val="1"/>
  </w:num>
  <w:num w:numId="15">
    <w:abstractNumId w:val="31"/>
  </w:num>
  <w:num w:numId="16">
    <w:abstractNumId w:val="25"/>
  </w:num>
  <w:num w:numId="17">
    <w:abstractNumId w:val="16"/>
  </w:num>
  <w:num w:numId="18">
    <w:abstractNumId w:val="5"/>
  </w:num>
  <w:num w:numId="19">
    <w:abstractNumId w:val="28"/>
  </w:num>
  <w:num w:numId="20">
    <w:abstractNumId w:val="30"/>
  </w:num>
  <w:num w:numId="21">
    <w:abstractNumId w:val="20"/>
  </w:num>
  <w:num w:numId="22">
    <w:abstractNumId w:val="27"/>
  </w:num>
  <w:num w:numId="23">
    <w:abstractNumId w:val="17"/>
  </w:num>
  <w:num w:numId="24">
    <w:abstractNumId w:val="22"/>
  </w:num>
  <w:num w:numId="25">
    <w:abstractNumId w:val="18"/>
  </w:num>
  <w:num w:numId="26">
    <w:abstractNumId w:val="9"/>
  </w:num>
  <w:num w:numId="27">
    <w:abstractNumId w:val="8"/>
  </w:num>
  <w:num w:numId="28">
    <w:abstractNumId w:val="4"/>
  </w:num>
  <w:num w:numId="29">
    <w:abstractNumId w:val="3"/>
  </w:num>
  <w:num w:numId="30">
    <w:abstractNumId w:val="10"/>
  </w:num>
  <w:num w:numId="31">
    <w:abstractNumId w:val="6"/>
  </w:num>
  <w:num w:numId="32">
    <w:abstractNumId w:val="13"/>
  </w:num>
  <w:num w:numId="33">
    <w:abstractNumId w:val="11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E6"/>
    <w:rsid w:val="001244E5"/>
    <w:rsid w:val="0023291F"/>
    <w:rsid w:val="00246741"/>
    <w:rsid w:val="002A1E20"/>
    <w:rsid w:val="002E4DC2"/>
    <w:rsid w:val="00497869"/>
    <w:rsid w:val="00686FF2"/>
    <w:rsid w:val="0069798E"/>
    <w:rsid w:val="007479CC"/>
    <w:rsid w:val="007978C8"/>
    <w:rsid w:val="00890E0D"/>
    <w:rsid w:val="008C491F"/>
    <w:rsid w:val="00A26269"/>
    <w:rsid w:val="00AC1BE6"/>
    <w:rsid w:val="00B146B9"/>
    <w:rsid w:val="00DD50C0"/>
    <w:rsid w:val="00F1414D"/>
    <w:rsid w:val="00F44F7C"/>
    <w:rsid w:val="00FD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306C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49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83E5E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B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C1BE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C491F"/>
    <w:rPr>
      <w:rFonts w:asciiTheme="majorHAnsi" w:eastAsiaTheme="majorEastAsia" w:hAnsiTheme="majorHAnsi" w:cstheme="majorBidi"/>
      <w:b/>
      <w:bCs/>
      <w:color w:val="083E5E" w:themeColor="accent1" w:themeShade="B5"/>
      <w:sz w:val="32"/>
      <w:szCs w:val="32"/>
    </w:rPr>
  </w:style>
  <w:style w:type="table" w:styleId="LightList-Accent3">
    <w:name w:val="Light List Accent 3"/>
    <w:basedOn w:val="TableNormal"/>
    <w:uiPriority w:val="61"/>
    <w:rsid w:val="001244E5"/>
    <w:tblPr>
      <w:tblStyleRowBandSize w:val="1"/>
      <w:tblStyleColBandSize w:val="1"/>
      <w:tblInd w:w="0" w:type="dxa"/>
      <w:tblBorders>
        <w:top w:val="single" w:sz="8" w:space="0" w:color="508709" w:themeColor="accent3"/>
        <w:left w:val="single" w:sz="8" w:space="0" w:color="508709" w:themeColor="accent3"/>
        <w:bottom w:val="single" w:sz="8" w:space="0" w:color="508709" w:themeColor="accent3"/>
        <w:right w:val="single" w:sz="8" w:space="0" w:color="50870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87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8709" w:themeColor="accent3"/>
          <w:left w:val="single" w:sz="8" w:space="0" w:color="508709" w:themeColor="accent3"/>
          <w:bottom w:val="single" w:sz="8" w:space="0" w:color="508709" w:themeColor="accent3"/>
          <w:right w:val="single" w:sz="8" w:space="0" w:color="5087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8709" w:themeColor="accent3"/>
          <w:left w:val="single" w:sz="8" w:space="0" w:color="508709" w:themeColor="accent3"/>
          <w:bottom w:val="single" w:sz="8" w:space="0" w:color="508709" w:themeColor="accent3"/>
          <w:right w:val="single" w:sz="8" w:space="0" w:color="508709" w:themeColor="accent3"/>
        </w:tcBorders>
      </w:tcPr>
    </w:tblStylePr>
    <w:tblStylePr w:type="band1Horz">
      <w:tblPr/>
      <w:tcPr>
        <w:tcBorders>
          <w:top w:val="single" w:sz="8" w:space="0" w:color="508709" w:themeColor="accent3"/>
          <w:left w:val="single" w:sz="8" w:space="0" w:color="508709" w:themeColor="accent3"/>
          <w:bottom w:val="single" w:sz="8" w:space="0" w:color="508709" w:themeColor="accent3"/>
          <w:right w:val="single" w:sz="8" w:space="0" w:color="508709" w:themeColor="accent3"/>
        </w:tcBorders>
      </w:tcPr>
    </w:tblStylePr>
  </w:style>
  <w:style w:type="table" w:styleId="LightList-Accent1">
    <w:name w:val="Light List Accent 1"/>
    <w:basedOn w:val="TableNormal"/>
    <w:uiPriority w:val="61"/>
    <w:rsid w:val="001244E5"/>
    <w:tblPr>
      <w:tblStyleRowBandSize w:val="1"/>
      <w:tblStyleColBandSize w:val="1"/>
      <w:tblInd w:w="0" w:type="dxa"/>
      <w:tblBorders>
        <w:top w:val="single" w:sz="8" w:space="0" w:color="0C5986" w:themeColor="accent1"/>
        <w:left w:val="single" w:sz="8" w:space="0" w:color="0C5986" w:themeColor="accent1"/>
        <w:bottom w:val="single" w:sz="8" w:space="0" w:color="0C5986" w:themeColor="accent1"/>
        <w:right w:val="single" w:sz="8" w:space="0" w:color="0C598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598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5986" w:themeColor="accent1"/>
          <w:left w:val="single" w:sz="8" w:space="0" w:color="0C5986" w:themeColor="accent1"/>
          <w:bottom w:val="single" w:sz="8" w:space="0" w:color="0C5986" w:themeColor="accent1"/>
          <w:right w:val="single" w:sz="8" w:space="0" w:color="0C598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5986" w:themeColor="accent1"/>
          <w:left w:val="single" w:sz="8" w:space="0" w:color="0C5986" w:themeColor="accent1"/>
          <w:bottom w:val="single" w:sz="8" w:space="0" w:color="0C5986" w:themeColor="accent1"/>
          <w:right w:val="single" w:sz="8" w:space="0" w:color="0C5986" w:themeColor="accent1"/>
        </w:tcBorders>
      </w:tcPr>
    </w:tblStylePr>
    <w:tblStylePr w:type="band1Horz">
      <w:tblPr/>
      <w:tcPr>
        <w:tcBorders>
          <w:top w:val="single" w:sz="8" w:space="0" w:color="0C5986" w:themeColor="accent1"/>
          <w:left w:val="single" w:sz="8" w:space="0" w:color="0C5986" w:themeColor="accent1"/>
          <w:bottom w:val="single" w:sz="8" w:space="0" w:color="0C5986" w:themeColor="accent1"/>
          <w:right w:val="single" w:sz="8" w:space="0" w:color="0C5986" w:themeColor="accent1"/>
        </w:tcBorders>
      </w:tcPr>
    </w:tblStylePr>
  </w:style>
  <w:style w:type="table" w:styleId="MediumGrid3-Accent1">
    <w:name w:val="Medium Grid 3 Accent 1"/>
    <w:basedOn w:val="TableNormal"/>
    <w:uiPriority w:val="69"/>
    <w:rsid w:val="001244E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DB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598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598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C598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C598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B7F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B7F0" w:themeFill="accent1" w:themeFillTint="7F"/>
      </w:tcPr>
    </w:tblStylePr>
  </w:style>
  <w:style w:type="table" w:styleId="ColorfulShading-Accent1">
    <w:name w:val="Colorful Shading Accent 1"/>
    <w:basedOn w:val="TableNormal"/>
    <w:uiPriority w:val="71"/>
    <w:rsid w:val="001244E5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DF53D" w:themeColor="accent2"/>
        <w:left w:val="single" w:sz="4" w:space="0" w:color="0C5986" w:themeColor="accent1"/>
        <w:bottom w:val="single" w:sz="4" w:space="0" w:color="0C5986" w:themeColor="accent1"/>
        <w:right w:val="single" w:sz="4" w:space="0" w:color="0C5986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0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F53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345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3450" w:themeColor="accent1" w:themeShade="99"/>
          <w:insideV w:val="nil"/>
        </w:tcBorders>
        <w:shd w:val="clear" w:color="auto" w:fill="07345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3450" w:themeFill="accent1" w:themeFillShade="99"/>
      </w:tcPr>
    </w:tblStylePr>
    <w:tblStylePr w:type="band1Vert">
      <w:tblPr/>
      <w:tcPr>
        <w:shd w:val="clear" w:color="auto" w:fill="79C5F3" w:themeFill="accent1" w:themeFillTint="66"/>
      </w:tcPr>
    </w:tblStylePr>
    <w:tblStylePr w:type="band1Horz">
      <w:tblPr/>
      <w:tcPr>
        <w:shd w:val="clear" w:color="auto" w:fill="58B7F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1">
    <w:name w:val="Colorful Grid Accent 1"/>
    <w:basedOn w:val="TableNormal"/>
    <w:uiPriority w:val="73"/>
    <w:rsid w:val="001244E5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2F9" w:themeFill="accent1" w:themeFillTint="33"/>
    </w:tcPr>
    <w:tblStylePr w:type="firstRow">
      <w:rPr>
        <w:b/>
        <w:bCs/>
      </w:rPr>
      <w:tblPr/>
      <w:tcPr>
        <w:shd w:val="clear" w:color="auto" w:fill="79C5F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C5F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9426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94264" w:themeFill="accent1" w:themeFillShade="BF"/>
      </w:tcPr>
    </w:tblStylePr>
    <w:tblStylePr w:type="band1Vert">
      <w:tblPr/>
      <w:tcPr>
        <w:shd w:val="clear" w:color="auto" w:fill="58B7F0" w:themeFill="accent1" w:themeFillTint="7F"/>
      </w:tcPr>
    </w:tblStylePr>
    <w:tblStylePr w:type="band1Horz">
      <w:tblPr/>
      <w:tcPr>
        <w:shd w:val="clear" w:color="auto" w:fill="58B7F0" w:themeFill="accent1" w:themeFillTint="7F"/>
      </w:tcPr>
    </w:tblStylePr>
  </w:style>
  <w:style w:type="table" w:styleId="MediumShading1-Accent1">
    <w:name w:val="Medium Shading 1 Accent 1"/>
    <w:basedOn w:val="TableNormal"/>
    <w:uiPriority w:val="63"/>
    <w:rsid w:val="001244E5"/>
    <w:tblPr>
      <w:tblStyleRowBandSize w:val="1"/>
      <w:tblStyleColBandSize w:val="1"/>
      <w:tblInd w:w="0" w:type="dxa"/>
      <w:tblBorders>
        <w:top w:val="single" w:sz="8" w:space="0" w:color="138FD9" w:themeColor="accent1" w:themeTint="BF"/>
        <w:left w:val="single" w:sz="8" w:space="0" w:color="138FD9" w:themeColor="accent1" w:themeTint="BF"/>
        <w:bottom w:val="single" w:sz="8" w:space="0" w:color="138FD9" w:themeColor="accent1" w:themeTint="BF"/>
        <w:right w:val="single" w:sz="8" w:space="0" w:color="138FD9" w:themeColor="accent1" w:themeTint="BF"/>
        <w:insideH w:val="single" w:sz="8" w:space="0" w:color="138FD9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38FD9" w:themeColor="accent1" w:themeTint="BF"/>
          <w:left w:val="single" w:sz="8" w:space="0" w:color="138FD9" w:themeColor="accent1" w:themeTint="BF"/>
          <w:bottom w:val="single" w:sz="8" w:space="0" w:color="138FD9" w:themeColor="accent1" w:themeTint="BF"/>
          <w:right w:val="single" w:sz="8" w:space="0" w:color="138FD9" w:themeColor="accent1" w:themeTint="BF"/>
          <w:insideH w:val="nil"/>
          <w:insideV w:val="nil"/>
        </w:tcBorders>
        <w:shd w:val="clear" w:color="auto" w:fill="0C598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8FD9" w:themeColor="accent1" w:themeTint="BF"/>
          <w:left w:val="single" w:sz="8" w:space="0" w:color="138FD9" w:themeColor="accent1" w:themeTint="BF"/>
          <w:bottom w:val="single" w:sz="8" w:space="0" w:color="138FD9" w:themeColor="accent1" w:themeTint="BF"/>
          <w:right w:val="single" w:sz="8" w:space="0" w:color="138FD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B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DB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146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6B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7C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C79"/>
  </w:style>
  <w:style w:type="paragraph" w:styleId="Footer">
    <w:name w:val="footer"/>
    <w:basedOn w:val="Normal"/>
    <w:link w:val="FooterChar"/>
    <w:uiPriority w:val="99"/>
    <w:unhideWhenUsed/>
    <w:rsid w:val="00FD7C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C79"/>
  </w:style>
  <w:style w:type="paragraph" w:styleId="NormalWeb">
    <w:name w:val="Normal (Web)"/>
    <w:basedOn w:val="Normal"/>
    <w:uiPriority w:val="99"/>
    <w:unhideWhenUsed/>
    <w:rsid w:val="00F44F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49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83E5E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B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C1BE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C491F"/>
    <w:rPr>
      <w:rFonts w:asciiTheme="majorHAnsi" w:eastAsiaTheme="majorEastAsia" w:hAnsiTheme="majorHAnsi" w:cstheme="majorBidi"/>
      <w:b/>
      <w:bCs/>
      <w:color w:val="083E5E" w:themeColor="accent1" w:themeShade="B5"/>
      <w:sz w:val="32"/>
      <w:szCs w:val="32"/>
    </w:rPr>
  </w:style>
  <w:style w:type="table" w:styleId="LightList-Accent3">
    <w:name w:val="Light List Accent 3"/>
    <w:basedOn w:val="TableNormal"/>
    <w:uiPriority w:val="61"/>
    <w:rsid w:val="001244E5"/>
    <w:tblPr>
      <w:tblStyleRowBandSize w:val="1"/>
      <w:tblStyleColBandSize w:val="1"/>
      <w:tblInd w:w="0" w:type="dxa"/>
      <w:tblBorders>
        <w:top w:val="single" w:sz="8" w:space="0" w:color="508709" w:themeColor="accent3"/>
        <w:left w:val="single" w:sz="8" w:space="0" w:color="508709" w:themeColor="accent3"/>
        <w:bottom w:val="single" w:sz="8" w:space="0" w:color="508709" w:themeColor="accent3"/>
        <w:right w:val="single" w:sz="8" w:space="0" w:color="50870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87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8709" w:themeColor="accent3"/>
          <w:left w:val="single" w:sz="8" w:space="0" w:color="508709" w:themeColor="accent3"/>
          <w:bottom w:val="single" w:sz="8" w:space="0" w:color="508709" w:themeColor="accent3"/>
          <w:right w:val="single" w:sz="8" w:space="0" w:color="5087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8709" w:themeColor="accent3"/>
          <w:left w:val="single" w:sz="8" w:space="0" w:color="508709" w:themeColor="accent3"/>
          <w:bottom w:val="single" w:sz="8" w:space="0" w:color="508709" w:themeColor="accent3"/>
          <w:right w:val="single" w:sz="8" w:space="0" w:color="508709" w:themeColor="accent3"/>
        </w:tcBorders>
      </w:tcPr>
    </w:tblStylePr>
    <w:tblStylePr w:type="band1Horz">
      <w:tblPr/>
      <w:tcPr>
        <w:tcBorders>
          <w:top w:val="single" w:sz="8" w:space="0" w:color="508709" w:themeColor="accent3"/>
          <w:left w:val="single" w:sz="8" w:space="0" w:color="508709" w:themeColor="accent3"/>
          <w:bottom w:val="single" w:sz="8" w:space="0" w:color="508709" w:themeColor="accent3"/>
          <w:right w:val="single" w:sz="8" w:space="0" w:color="508709" w:themeColor="accent3"/>
        </w:tcBorders>
      </w:tcPr>
    </w:tblStylePr>
  </w:style>
  <w:style w:type="table" w:styleId="LightList-Accent1">
    <w:name w:val="Light List Accent 1"/>
    <w:basedOn w:val="TableNormal"/>
    <w:uiPriority w:val="61"/>
    <w:rsid w:val="001244E5"/>
    <w:tblPr>
      <w:tblStyleRowBandSize w:val="1"/>
      <w:tblStyleColBandSize w:val="1"/>
      <w:tblInd w:w="0" w:type="dxa"/>
      <w:tblBorders>
        <w:top w:val="single" w:sz="8" w:space="0" w:color="0C5986" w:themeColor="accent1"/>
        <w:left w:val="single" w:sz="8" w:space="0" w:color="0C5986" w:themeColor="accent1"/>
        <w:bottom w:val="single" w:sz="8" w:space="0" w:color="0C5986" w:themeColor="accent1"/>
        <w:right w:val="single" w:sz="8" w:space="0" w:color="0C598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598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5986" w:themeColor="accent1"/>
          <w:left w:val="single" w:sz="8" w:space="0" w:color="0C5986" w:themeColor="accent1"/>
          <w:bottom w:val="single" w:sz="8" w:space="0" w:color="0C5986" w:themeColor="accent1"/>
          <w:right w:val="single" w:sz="8" w:space="0" w:color="0C598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5986" w:themeColor="accent1"/>
          <w:left w:val="single" w:sz="8" w:space="0" w:color="0C5986" w:themeColor="accent1"/>
          <w:bottom w:val="single" w:sz="8" w:space="0" w:color="0C5986" w:themeColor="accent1"/>
          <w:right w:val="single" w:sz="8" w:space="0" w:color="0C5986" w:themeColor="accent1"/>
        </w:tcBorders>
      </w:tcPr>
    </w:tblStylePr>
    <w:tblStylePr w:type="band1Horz">
      <w:tblPr/>
      <w:tcPr>
        <w:tcBorders>
          <w:top w:val="single" w:sz="8" w:space="0" w:color="0C5986" w:themeColor="accent1"/>
          <w:left w:val="single" w:sz="8" w:space="0" w:color="0C5986" w:themeColor="accent1"/>
          <w:bottom w:val="single" w:sz="8" w:space="0" w:color="0C5986" w:themeColor="accent1"/>
          <w:right w:val="single" w:sz="8" w:space="0" w:color="0C5986" w:themeColor="accent1"/>
        </w:tcBorders>
      </w:tcPr>
    </w:tblStylePr>
  </w:style>
  <w:style w:type="table" w:styleId="MediumGrid3-Accent1">
    <w:name w:val="Medium Grid 3 Accent 1"/>
    <w:basedOn w:val="TableNormal"/>
    <w:uiPriority w:val="69"/>
    <w:rsid w:val="001244E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CDB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598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598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C598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C598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B7F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B7F0" w:themeFill="accent1" w:themeFillTint="7F"/>
      </w:tcPr>
    </w:tblStylePr>
  </w:style>
  <w:style w:type="table" w:styleId="ColorfulShading-Accent1">
    <w:name w:val="Colorful Shading Accent 1"/>
    <w:basedOn w:val="TableNormal"/>
    <w:uiPriority w:val="71"/>
    <w:rsid w:val="001244E5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DF53D" w:themeColor="accent2"/>
        <w:left w:val="single" w:sz="4" w:space="0" w:color="0C5986" w:themeColor="accent1"/>
        <w:bottom w:val="single" w:sz="4" w:space="0" w:color="0C5986" w:themeColor="accent1"/>
        <w:right w:val="single" w:sz="4" w:space="0" w:color="0C5986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0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F53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345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3450" w:themeColor="accent1" w:themeShade="99"/>
          <w:insideV w:val="nil"/>
        </w:tcBorders>
        <w:shd w:val="clear" w:color="auto" w:fill="07345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3450" w:themeFill="accent1" w:themeFillShade="99"/>
      </w:tcPr>
    </w:tblStylePr>
    <w:tblStylePr w:type="band1Vert">
      <w:tblPr/>
      <w:tcPr>
        <w:shd w:val="clear" w:color="auto" w:fill="79C5F3" w:themeFill="accent1" w:themeFillTint="66"/>
      </w:tcPr>
    </w:tblStylePr>
    <w:tblStylePr w:type="band1Horz">
      <w:tblPr/>
      <w:tcPr>
        <w:shd w:val="clear" w:color="auto" w:fill="58B7F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1">
    <w:name w:val="Colorful Grid Accent 1"/>
    <w:basedOn w:val="TableNormal"/>
    <w:uiPriority w:val="73"/>
    <w:rsid w:val="001244E5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2F9" w:themeFill="accent1" w:themeFillTint="33"/>
    </w:tcPr>
    <w:tblStylePr w:type="firstRow">
      <w:rPr>
        <w:b/>
        <w:bCs/>
      </w:rPr>
      <w:tblPr/>
      <w:tcPr>
        <w:shd w:val="clear" w:color="auto" w:fill="79C5F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C5F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9426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94264" w:themeFill="accent1" w:themeFillShade="BF"/>
      </w:tcPr>
    </w:tblStylePr>
    <w:tblStylePr w:type="band1Vert">
      <w:tblPr/>
      <w:tcPr>
        <w:shd w:val="clear" w:color="auto" w:fill="58B7F0" w:themeFill="accent1" w:themeFillTint="7F"/>
      </w:tcPr>
    </w:tblStylePr>
    <w:tblStylePr w:type="band1Horz">
      <w:tblPr/>
      <w:tcPr>
        <w:shd w:val="clear" w:color="auto" w:fill="58B7F0" w:themeFill="accent1" w:themeFillTint="7F"/>
      </w:tcPr>
    </w:tblStylePr>
  </w:style>
  <w:style w:type="table" w:styleId="MediumShading1-Accent1">
    <w:name w:val="Medium Shading 1 Accent 1"/>
    <w:basedOn w:val="TableNormal"/>
    <w:uiPriority w:val="63"/>
    <w:rsid w:val="001244E5"/>
    <w:tblPr>
      <w:tblStyleRowBandSize w:val="1"/>
      <w:tblStyleColBandSize w:val="1"/>
      <w:tblInd w:w="0" w:type="dxa"/>
      <w:tblBorders>
        <w:top w:val="single" w:sz="8" w:space="0" w:color="138FD9" w:themeColor="accent1" w:themeTint="BF"/>
        <w:left w:val="single" w:sz="8" w:space="0" w:color="138FD9" w:themeColor="accent1" w:themeTint="BF"/>
        <w:bottom w:val="single" w:sz="8" w:space="0" w:color="138FD9" w:themeColor="accent1" w:themeTint="BF"/>
        <w:right w:val="single" w:sz="8" w:space="0" w:color="138FD9" w:themeColor="accent1" w:themeTint="BF"/>
        <w:insideH w:val="single" w:sz="8" w:space="0" w:color="138FD9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38FD9" w:themeColor="accent1" w:themeTint="BF"/>
          <w:left w:val="single" w:sz="8" w:space="0" w:color="138FD9" w:themeColor="accent1" w:themeTint="BF"/>
          <w:bottom w:val="single" w:sz="8" w:space="0" w:color="138FD9" w:themeColor="accent1" w:themeTint="BF"/>
          <w:right w:val="single" w:sz="8" w:space="0" w:color="138FD9" w:themeColor="accent1" w:themeTint="BF"/>
          <w:insideH w:val="nil"/>
          <w:insideV w:val="nil"/>
        </w:tcBorders>
        <w:shd w:val="clear" w:color="auto" w:fill="0C598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8FD9" w:themeColor="accent1" w:themeTint="BF"/>
          <w:left w:val="single" w:sz="8" w:space="0" w:color="138FD9" w:themeColor="accent1" w:themeTint="BF"/>
          <w:bottom w:val="single" w:sz="8" w:space="0" w:color="138FD9" w:themeColor="accent1" w:themeTint="BF"/>
          <w:right w:val="single" w:sz="8" w:space="0" w:color="138FD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B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DB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146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6B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7C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C79"/>
  </w:style>
  <w:style w:type="paragraph" w:styleId="Footer">
    <w:name w:val="footer"/>
    <w:basedOn w:val="Normal"/>
    <w:link w:val="FooterChar"/>
    <w:uiPriority w:val="99"/>
    <w:unhideWhenUsed/>
    <w:rsid w:val="00FD7C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C79"/>
  </w:style>
  <w:style w:type="paragraph" w:styleId="NormalWeb">
    <w:name w:val="Normal (Web)"/>
    <w:basedOn w:val="Normal"/>
    <w:uiPriority w:val="99"/>
    <w:unhideWhenUsed/>
    <w:rsid w:val="00F44F7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Revolution">
  <a:themeElements>
    <a:clrScheme name="Revolution">
      <a:dk1>
        <a:sysClr val="windowText" lastClr="000000"/>
      </a:dk1>
      <a:lt1>
        <a:sysClr val="window" lastClr="FFFFFF"/>
      </a:lt1>
      <a:dk2>
        <a:srgbClr val="1B3861"/>
      </a:dk2>
      <a:lt2>
        <a:srgbClr val="38ABED"/>
      </a:lt2>
      <a:accent1>
        <a:srgbClr val="0C5986"/>
      </a:accent1>
      <a:accent2>
        <a:srgbClr val="DDF53D"/>
      </a:accent2>
      <a:accent3>
        <a:srgbClr val="508709"/>
      </a:accent3>
      <a:accent4>
        <a:srgbClr val="BF5E00"/>
      </a:accent4>
      <a:accent5>
        <a:srgbClr val="9C0001"/>
      </a:accent5>
      <a:accent6>
        <a:srgbClr val="660075"/>
      </a:accent6>
      <a:hlink>
        <a:srgbClr val="ABF24D"/>
      </a:hlink>
      <a:folHlink>
        <a:srgbClr val="A0E7FB"/>
      </a:folHlink>
    </a:clrScheme>
    <a:fontScheme name="Revolution">
      <a:majorFont>
        <a:latin typeface="Trebuchet MS"/>
        <a:ea typeface=""/>
        <a:cs typeface=""/>
        <a:font script="Jpan" typeface="ＭＳ ゴシック"/>
        <a:font script="Hans" typeface="宋体"/>
        <a:font script="Hant" typeface="新細明體"/>
      </a:majorFont>
      <a:minorFont>
        <a:latin typeface="Trebuchet MS"/>
        <a:ea typeface=""/>
        <a:cs typeface=""/>
        <a:font script="Jpan" typeface="ＭＳ ゴシック"/>
        <a:font script="Hans" typeface="宋体"/>
        <a:font script="Hant" typeface="新細明體"/>
      </a:minorFont>
    </a:fontScheme>
    <a:fmtScheme name="Revolution">
      <a: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0800000">
              <a:srgbClr val="808080">
                <a:alpha val="75000"/>
              </a:srgbClr>
            </a:innerShdw>
          </a:effectLst>
        </a:effectStyle>
        <a:effectStyle>
          <a:effectLst>
            <a:innerShdw blurRad="50800" dist="25400" dir="13500000">
              <a:srgbClr val="808080">
                <a:alpha val="75000"/>
              </a:srgbClr>
            </a:innerShdw>
            <a:outerShdw blurRad="63500" dist="50800" dir="5400000" algn="br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1400000"/>
            </a:lightRig>
          </a:scene3d>
          <a:sp3d contourW="12700" prstMaterial="softmetal">
            <a:bevelT w="63500" h="254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D300A8-EDCD-5D4C-AD74-E864026F2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546</Words>
  <Characters>3118</Characters>
  <Application>Microsoft Macintosh Word</Application>
  <DocSecurity>0</DocSecurity>
  <Lines>25</Lines>
  <Paragraphs>7</Paragraphs>
  <ScaleCrop>false</ScaleCrop>
  <Company>CHOICES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Kremer</dc:creator>
  <cp:keywords/>
  <dc:description/>
  <cp:lastModifiedBy>Emily</cp:lastModifiedBy>
  <cp:revision>2</cp:revision>
  <cp:lastPrinted>2018-03-19T00:27:00Z</cp:lastPrinted>
  <dcterms:created xsi:type="dcterms:W3CDTF">2018-06-28T18:56:00Z</dcterms:created>
  <dcterms:modified xsi:type="dcterms:W3CDTF">2018-06-28T18:56:00Z</dcterms:modified>
</cp:coreProperties>
</file>